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8C30" w14:textId="77777777" w:rsidR="00FA6DE4" w:rsidRPr="00FA6DE4" w:rsidRDefault="00FA6DE4" w:rsidP="00FA6DE4">
      <w:pPr>
        <w:rPr>
          <w:lang w:val="en-US"/>
        </w:rPr>
      </w:pPr>
      <w:r>
        <w:rPr>
          <w:lang w:val="en-US"/>
        </w:rPr>
        <w:t>Medical Communication Course regulations</w:t>
      </w:r>
    </w:p>
    <w:p w14:paraId="6C14CEF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for students of the Faculty of Medicine, Medical College, University of Warmia and </w:t>
      </w:r>
      <w:proofErr w:type="spellStart"/>
      <w:r w:rsidRPr="00FA6DE4">
        <w:rPr>
          <w:lang w:val="en-US"/>
        </w:rPr>
        <w:t>Mazury</w:t>
      </w:r>
      <w:proofErr w:type="spellEnd"/>
      <w:r w:rsidRPr="00FA6DE4">
        <w:rPr>
          <w:lang w:val="en-US"/>
        </w:rPr>
        <w:t xml:space="preserve"> in Olsztyn</w:t>
      </w:r>
    </w:p>
    <w:p w14:paraId="75560A5D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1.General information</w:t>
      </w:r>
    </w:p>
    <w:p w14:paraId="00D88A33" w14:textId="3EA28C2F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1.1 Classes are conducted by the Department of Didactics and Medical Simulation in the teaching rooms of the University of Warmia and </w:t>
      </w:r>
      <w:proofErr w:type="spellStart"/>
      <w:r w:rsidRPr="00FA6DE4">
        <w:rPr>
          <w:lang w:val="en-US"/>
        </w:rPr>
        <w:t>Mazury</w:t>
      </w:r>
      <w:proofErr w:type="spellEnd"/>
      <w:r w:rsidRPr="00FA6DE4">
        <w:rPr>
          <w:lang w:val="en-US"/>
        </w:rPr>
        <w:t>, exceptionally in other units</w:t>
      </w:r>
      <w:r w:rsidR="00AC7A3A">
        <w:rPr>
          <w:lang w:val="en-US"/>
        </w:rPr>
        <w:t xml:space="preserve"> (seminar rooms The Emil Behring Experimental Medicine Centre)</w:t>
      </w:r>
      <w:r w:rsidRPr="00FA6DE4">
        <w:rPr>
          <w:lang w:val="en-US"/>
        </w:rPr>
        <w:t xml:space="preserve"> and/or by means of remote learning platforms.</w:t>
      </w:r>
    </w:p>
    <w:p w14:paraId="0E3A761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1.2 Employees responsible for the implementation of the course:</w:t>
      </w:r>
    </w:p>
    <w:p w14:paraId="73D1D0C2" w14:textId="24C99EA4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a. Course coordinator: </w:t>
      </w:r>
      <w:r w:rsidR="00AC7A3A">
        <w:rPr>
          <w:lang w:eastAsia="pl-PL"/>
        </w:rPr>
        <w:t xml:space="preserve">dr n. med. i n. o </w:t>
      </w:r>
      <w:proofErr w:type="spellStart"/>
      <w:r w:rsidR="00AC7A3A">
        <w:rPr>
          <w:lang w:eastAsia="pl-PL"/>
        </w:rPr>
        <w:t>zdr</w:t>
      </w:r>
      <w:proofErr w:type="spellEnd"/>
      <w:r w:rsidR="00AC7A3A">
        <w:rPr>
          <w:lang w:eastAsia="pl-PL"/>
        </w:rPr>
        <w:t xml:space="preserve">. Maria </w:t>
      </w:r>
      <w:proofErr w:type="spellStart"/>
      <w:r w:rsidR="00AC7A3A">
        <w:rPr>
          <w:lang w:eastAsia="pl-PL"/>
        </w:rPr>
        <w:t>Libura</w:t>
      </w:r>
      <w:proofErr w:type="spellEnd"/>
    </w:p>
    <w:p w14:paraId="53429DD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b. Persons responsible for the realization of particular types of classes: according to the information on the Department's website and in the course plan. .</w:t>
      </w:r>
    </w:p>
    <w:p w14:paraId="3DAE5756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1.3 Place, time and subject of particular forms of classes and credits are defined by documents: plan of studies, syllabus, schedule and subject of classes.</w:t>
      </w:r>
    </w:p>
    <w:p w14:paraId="64595F5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2.The didactic classes have the form of:</w:t>
      </w:r>
    </w:p>
    <w:p w14:paraId="53ABC2C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Lectures: </w:t>
      </w:r>
    </w:p>
    <w:p w14:paraId="7F5B55C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6DF5BFAD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Seminars: </w:t>
      </w:r>
    </w:p>
    <w:p w14:paraId="07C745B7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02CA2652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Exercises: </w:t>
      </w:r>
    </w:p>
    <w:p w14:paraId="202CCB0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conducted in lecture halls or remote learning platforms, size: up to 12 people, multimedia presentations, discussion with students combined with checking students' knowledge and learning logical reasoning.</w:t>
      </w:r>
    </w:p>
    <w:p w14:paraId="717621C3" w14:textId="77777777" w:rsidR="00FA6DE4" w:rsidRPr="00FA6DE4" w:rsidRDefault="00FA6DE4" w:rsidP="00FA6DE4">
      <w:pPr>
        <w:rPr>
          <w:lang w:val="en-US"/>
        </w:rPr>
      </w:pPr>
    </w:p>
    <w:p w14:paraId="5BFA329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3.Rules of student participation in individual forms of classes (dress code, student behavior during classes, etc.).</w:t>
      </w:r>
    </w:p>
    <w:p w14:paraId="2873DBB2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Cell phones, pagers, and all electronic devices should be turned off during lectures and classes (except for remote classes and equipment necessary to participate in them).</w:t>
      </w:r>
    </w:p>
    <w:p w14:paraId="7FBFF36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Photography or video recording is prohibited during all classes.</w:t>
      </w:r>
    </w:p>
    <w:p w14:paraId="01E9E262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Students are only allowed in the classrooms when an assistant is present.</w:t>
      </w:r>
    </w:p>
    <w:p w14:paraId="049E77F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- Smoking, eating and drinking are forbidden in teaching rooms and corridors. </w:t>
      </w:r>
    </w:p>
    <w:p w14:paraId="4E6DC2B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- A student is obliged to take care of didactic equipment.</w:t>
      </w:r>
    </w:p>
    <w:p w14:paraId="63D47C0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lastRenderedPageBreak/>
        <w:t>- Student is obliged to observe health and safety regulations and fire safety regulations. A student is obliged to inform the assistant immediately of any accidents or unusual occurrences that took place during the classes. 4.</w:t>
      </w:r>
    </w:p>
    <w:p w14:paraId="69A61B7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4.Attendance, excuses and compensations</w:t>
      </w:r>
    </w:p>
    <w:p w14:paraId="24795E2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4.1 Attendance in all forms of class is compulsory.</w:t>
      </w:r>
    </w:p>
    <w:p w14:paraId="5F1EE76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4.2 All absences must be excused.</w:t>
      </w:r>
    </w:p>
    <w:p w14:paraId="3FA001F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4.3 Determination of the permissible number of all excused absences in individual forms of classes including credits and examinations - 2.</w:t>
      </w:r>
    </w:p>
    <w:p w14:paraId="7878D06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4.4 The method of excusing absences from the individual forms of classes (including credits and examinations) - in accordance with the procedure specifying the principles of excusing absences from classes, examinations, and credits at the Faculty of Medicine.</w:t>
      </w:r>
    </w:p>
    <w:p w14:paraId="4DE0C20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4.5 Methods of making up for absences from classes</w:t>
      </w:r>
    </w:p>
    <w:p w14:paraId="428198FC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making up the classes with another group, or oral verification of the material by the lecturer.</w:t>
      </w:r>
    </w:p>
    <w:p w14:paraId="00D6C5B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4.6 The way of proceeding in case of unexcused absence</w:t>
      </w:r>
    </w:p>
    <w:p w14:paraId="4A6C43AA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as above.</w:t>
      </w:r>
    </w:p>
    <w:p w14:paraId="366CBB7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5.The rules of obtaining credit for particular forms of classes:</w:t>
      </w:r>
    </w:p>
    <w:p w14:paraId="04604FA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5.1 Lectures</w:t>
      </w:r>
    </w:p>
    <w:p w14:paraId="7DDB519D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Not applicable</w:t>
      </w:r>
    </w:p>
    <w:p w14:paraId="61D6DF7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5.2 Exercises</w:t>
      </w:r>
    </w:p>
    <w:p w14:paraId="0B485DC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a. determination of the way of verification of student's preparation for classes:</w:t>
      </w:r>
    </w:p>
    <w:p w14:paraId="724385C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due to the specificity of the subject forms of verifying knowledge are based on the evaluation of activity and completed tasks</w:t>
      </w:r>
    </w:p>
    <w:p w14:paraId="2370B46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rules of assessment: </w:t>
      </w:r>
    </w:p>
    <w:p w14:paraId="35C5D6C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The student will be graded as follows: 60-70% = 3, 71-76% - 3.5, 76-84% - 4, 85-92% - 4.5, 93-100% - 5.</w:t>
      </w:r>
    </w:p>
    <w:p w14:paraId="01CD0702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b. information on the scope of the material covered in the classes are made available at least one week before the date of the exercises,</w:t>
      </w:r>
    </w:p>
    <w:p w14:paraId="3192771F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 xml:space="preserve">c. determination of the criteria for final evaluation of the exercises on the basis of the results of individual works and student's activity. </w:t>
      </w:r>
    </w:p>
    <w:p w14:paraId="5AF0BE39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Based on the student's activity and ability to use the presented material to draw appropriate conclusions and group work.</w:t>
      </w:r>
    </w:p>
    <w:p w14:paraId="60BE7901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lastRenderedPageBreak/>
        <w:t>d. the procedure in the case of not passing the classes;</w:t>
      </w:r>
    </w:p>
    <w:p w14:paraId="06351593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according to the study regulations.</w:t>
      </w:r>
    </w:p>
    <w:p w14:paraId="3D8965B2" w14:textId="77777777" w:rsidR="00FA6DE4" w:rsidRPr="00FA6DE4" w:rsidRDefault="00FA6DE4" w:rsidP="00FA6DE4">
      <w:pPr>
        <w:rPr>
          <w:lang w:val="en-US"/>
        </w:rPr>
      </w:pPr>
    </w:p>
    <w:p w14:paraId="5B0F277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6. the rules of access to the individual forms of assessment</w:t>
      </w:r>
    </w:p>
    <w:p w14:paraId="6F69FD35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Tests and assignments - immediately after checking</w:t>
      </w:r>
    </w:p>
    <w:p w14:paraId="5023D98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7. academic integrity and honesty:</w:t>
      </w:r>
    </w:p>
    <w:p w14:paraId="0A5E0DC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Define the principles of academic rule of law and integrity and the rules of conduct when a violation of these principles occurs:</w:t>
      </w:r>
    </w:p>
    <w:p w14:paraId="55445CEB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If the instructor or entrance test taker suspects cheating, downloading, passing, etc., the student will receive a warning. A second attempt at unethical behavior results in a failing grade with a description of the situation.</w:t>
      </w:r>
    </w:p>
    <w:p w14:paraId="3AAD8F58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8.Issues not covered in the presented course regulations are at the discretion of the Course Coordinator</w:t>
      </w:r>
    </w:p>
    <w:p w14:paraId="2F60F2FE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9.The course regulations are in accordance with the UWM Study Regulations and the procedures in force at the Faculty of Medicine.</w:t>
      </w:r>
    </w:p>
    <w:p w14:paraId="3556D3D0" w14:textId="77777777" w:rsidR="00FA6DE4" w:rsidRPr="00FA6DE4" w:rsidRDefault="00FA6DE4" w:rsidP="00FA6DE4">
      <w:pPr>
        <w:rPr>
          <w:lang w:val="en-US"/>
        </w:rPr>
      </w:pPr>
      <w:r w:rsidRPr="00FA6DE4">
        <w:rPr>
          <w:lang w:val="en-US"/>
        </w:rPr>
        <w:t>10.The student is obliged to get acquainted with the rules of safety and hygiene at the place of classes and the EU directive RODO</w:t>
      </w:r>
    </w:p>
    <w:p w14:paraId="5F08AEB9" w14:textId="77777777" w:rsidR="00D84893" w:rsidRPr="00FA6DE4" w:rsidRDefault="00FA6DE4" w:rsidP="00FA6DE4">
      <w:pPr>
        <w:rPr>
          <w:lang w:val="en-US"/>
        </w:rPr>
      </w:pPr>
      <w:r w:rsidRPr="00FA6DE4">
        <w:rPr>
          <w:lang w:val="en-US"/>
        </w:rPr>
        <w:t>11.Detailed description of health and safety rules in force at the place of implemen</w:t>
      </w:r>
      <w:r>
        <w:rPr>
          <w:lang w:val="en-US"/>
        </w:rPr>
        <w:t>tation of all forms of classes.</w:t>
      </w:r>
    </w:p>
    <w:sectPr w:rsidR="00D84893" w:rsidRPr="00FA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DE4"/>
    <w:rsid w:val="002C14E0"/>
    <w:rsid w:val="00AC7A3A"/>
    <w:rsid w:val="00D84893"/>
    <w:rsid w:val="00FA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7E6"/>
  <w15:docId w15:val="{5A4ED3D1-E695-4014-BB44-00355F73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UWM CSM Olsztyn</cp:lastModifiedBy>
  <cp:revision>2</cp:revision>
  <dcterms:created xsi:type="dcterms:W3CDTF">2021-01-21T20:59:00Z</dcterms:created>
  <dcterms:modified xsi:type="dcterms:W3CDTF">2023-12-18T12:43:00Z</dcterms:modified>
</cp:coreProperties>
</file>