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B6F3" w14:textId="77777777" w:rsidR="00B6051B" w:rsidRDefault="00B6051B" w:rsidP="00DD221A">
      <w:pPr>
        <w:spacing w:after="0" w:line="240" w:lineRule="auto"/>
        <w:rPr>
          <w:rFonts w:ascii="Times New Roman" w:hAnsi="Times New Roman"/>
          <w:b/>
          <w:sz w:val="24"/>
          <w:szCs w:val="24"/>
          <w:lang w:val="en-US"/>
        </w:rPr>
      </w:pPr>
    </w:p>
    <w:p w14:paraId="4351F6D5" w14:textId="2B23BB8E" w:rsidR="0021212A" w:rsidRDefault="0021212A" w:rsidP="00BF665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Medical Communication 3/3</w:t>
      </w:r>
    </w:p>
    <w:p w14:paraId="04716A2C" w14:textId="1ADA89C7" w:rsidR="00B6051B" w:rsidRDefault="00B72E05" w:rsidP="00BF665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School of Medicine</w:t>
      </w:r>
      <w:r w:rsidR="00B154ED">
        <w:rPr>
          <w:rFonts w:ascii="Times New Roman" w:hAnsi="Times New Roman"/>
          <w:b/>
          <w:sz w:val="24"/>
          <w:szCs w:val="24"/>
          <w:lang w:val="en-US"/>
        </w:rPr>
        <w:t>, a</w:t>
      </w:r>
      <w:r w:rsidR="000A65B9">
        <w:rPr>
          <w:rFonts w:ascii="Times New Roman" w:hAnsi="Times New Roman"/>
          <w:b/>
          <w:sz w:val="24"/>
          <w:szCs w:val="24"/>
          <w:lang w:val="en-US"/>
        </w:rPr>
        <w:t>cademic year 20</w:t>
      </w:r>
      <w:r w:rsidR="0021212A">
        <w:rPr>
          <w:rFonts w:ascii="Times New Roman" w:hAnsi="Times New Roman"/>
          <w:b/>
          <w:sz w:val="24"/>
          <w:szCs w:val="24"/>
          <w:lang w:val="en-US"/>
        </w:rPr>
        <w:t>2</w:t>
      </w:r>
      <w:r w:rsidR="00AB79EB">
        <w:rPr>
          <w:rFonts w:ascii="Times New Roman" w:hAnsi="Times New Roman"/>
          <w:b/>
          <w:sz w:val="24"/>
          <w:szCs w:val="24"/>
          <w:lang w:val="en-US"/>
        </w:rPr>
        <w:t>5</w:t>
      </w:r>
      <w:r w:rsidR="000A65B9">
        <w:rPr>
          <w:rFonts w:ascii="Times New Roman" w:hAnsi="Times New Roman"/>
          <w:b/>
          <w:sz w:val="24"/>
          <w:szCs w:val="24"/>
          <w:lang w:val="en-US"/>
        </w:rPr>
        <w:t>/20</w:t>
      </w:r>
      <w:r w:rsidR="00AF011B">
        <w:rPr>
          <w:rFonts w:ascii="Times New Roman" w:hAnsi="Times New Roman"/>
          <w:b/>
          <w:sz w:val="24"/>
          <w:szCs w:val="24"/>
          <w:lang w:val="en-US"/>
        </w:rPr>
        <w:t>2</w:t>
      </w:r>
      <w:r w:rsidR="00AB79EB">
        <w:rPr>
          <w:rFonts w:ascii="Times New Roman" w:hAnsi="Times New Roman"/>
          <w:b/>
          <w:sz w:val="24"/>
          <w:szCs w:val="24"/>
          <w:lang w:val="en-US"/>
        </w:rPr>
        <w:t>6</w:t>
      </w:r>
      <w:r>
        <w:rPr>
          <w:rFonts w:ascii="Times New Roman" w:hAnsi="Times New Roman"/>
          <w:b/>
          <w:sz w:val="24"/>
          <w:szCs w:val="24"/>
          <w:lang w:val="en-US"/>
        </w:rPr>
        <w:t>; 5th</w:t>
      </w:r>
      <w:r w:rsidR="00B6051B" w:rsidRPr="00A11BB5">
        <w:rPr>
          <w:rFonts w:ascii="Times New Roman" w:hAnsi="Times New Roman"/>
          <w:b/>
          <w:sz w:val="24"/>
          <w:szCs w:val="24"/>
          <w:lang w:val="en-US"/>
        </w:rPr>
        <w:t xml:space="preserve"> study year</w:t>
      </w:r>
    </w:p>
    <w:p w14:paraId="0E02B9FB" w14:textId="77777777" w:rsidR="00B6051B" w:rsidRDefault="00B6051B" w:rsidP="00BF665C">
      <w:pPr>
        <w:spacing w:after="0" w:line="240" w:lineRule="auto"/>
        <w:jc w:val="center"/>
        <w:rPr>
          <w:rFonts w:ascii="Times New Roman" w:hAnsi="Times New Roman"/>
          <w:b/>
          <w:sz w:val="24"/>
          <w:szCs w:val="24"/>
          <w:lang w:val="en-US"/>
        </w:rPr>
      </w:pPr>
    </w:p>
    <w:p w14:paraId="19A59B2B" w14:textId="77777777" w:rsidR="00B6051B" w:rsidRPr="00B74B13" w:rsidRDefault="00B6051B" w:rsidP="00BF665C">
      <w:pPr>
        <w:spacing w:after="0" w:line="240" w:lineRule="auto"/>
        <w:jc w:val="center"/>
        <w:rPr>
          <w:rFonts w:ascii="Times New Roman" w:hAnsi="Times New Roman"/>
          <w:b/>
          <w:sz w:val="24"/>
          <w:szCs w:val="24"/>
          <w:lang w:val="en-US"/>
        </w:rPr>
      </w:pPr>
      <w:r w:rsidRPr="00B74B13">
        <w:rPr>
          <w:rFonts w:ascii="Times New Roman" w:hAnsi="Times New Roman"/>
          <w:b/>
          <w:sz w:val="24"/>
          <w:szCs w:val="24"/>
          <w:lang w:val="en-US"/>
        </w:rPr>
        <w:t>Organization of the study</w:t>
      </w:r>
      <w:r w:rsidR="00B72E05">
        <w:rPr>
          <w:rFonts w:ascii="Times New Roman" w:hAnsi="Times New Roman"/>
          <w:b/>
          <w:sz w:val="24"/>
          <w:szCs w:val="24"/>
          <w:lang w:val="en-US"/>
        </w:rPr>
        <w:t xml:space="preserve"> in Semester IX (Winter)</w:t>
      </w:r>
      <w:r w:rsidRPr="00B74B13">
        <w:rPr>
          <w:rFonts w:ascii="Times New Roman" w:hAnsi="Times New Roman"/>
          <w:b/>
          <w:sz w:val="24"/>
          <w:szCs w:val="24"/>
          <w:lang w:val="en-US"/>
        </w:rPr>
        <w:t>:</w:t>
      </w:r>
    </w:p>
    <w:p w14:paraId="013E70F4" w14:textId="77777777" w:rsidR="00B6051B" w:rsidRPr="00B74B13" w:rsidRDefault="00B6051B" w:rsidP="00BF665C">
      <w:pPr>
        <w:spacing w:after="0" w:line="240" w:lineRule="auto"/>
        <w:rPr>
          <w:rFonts w:ascii="Times New Roman" w:hAnsi="Times New Roman"/>
          <w:b/>
          <w:sz w:val="24"/>
          <w:szCs w:val="24"/>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080"/>
        <w:gridCol w:w="1070"/>
        <w:gridCol w:w="910"/>
      </w:tblGrid>
      <w:tr w:rsidR="00B6051B" w:rsidRPr="00A11BB5" w14:paraId="2ABEFB4C" w14:textId="77777777">
        <w:tc>
          <w:tcPr>
            <w:tcW w:w="6840" w:type="dxa"/>
          </w:tcPr>
          <w:p w14:paraId="537FFA2F" w14:textId="5EE8C55B" w:rsidR="00B6051B" w:rsidRPr="00A11BB5" w:rsidRDefault="00B72E05" w:rsidP="00815F88">
            <w:pPr>
              <w:spacing w:after="0" w:line="240" w:lineRule="auto"/>
              <w:jc w:val="center"/>
              <w:rPr>
                <w:rFonts w:ascii="Times New Roman" w:hAnsi="Times New Roman"/>
                <w:b/>
                <w:color w:val="000000"/>
                <w:sz w:val="24"/>
                <w:szCs w:val="24"/>
                <w:lang w:val="en-US" w:eastAsia="pl-PL"/>
              </w:rPr>
            </w:pPr>
            <w:r>
              <w:rPr>
                <w:rFonts w:ascii="Times New Roman" w:hAnsi="Times New Roman"/>
                <w:b/>
                <w:color w:val="000000"/>
                <w:sz w:val="24"/>
                <w:szCs w:val="24"/>
                <w:lang w:val="en-US" w:eastAsia="pl-PL"/>
              </w:rPr>
              <w:t>5</w:t>
            </w:r>
            <w:r>
              <w:rPr>
                <w:rFonts w:ascii="Times New Roman" w:hAnsi="Times New Roman"/>
                <w:b/>
                <w:color w:val="000000"/>
                <w:sz w:val="24"/>
                <w:szCs w:val="24"/>
                <w:vertAlign w:val="superscript"/>
                <w:lang w:val="en-US" w:eastAsia="pl-PL"/>
              </w:rPr>
              <w:t>th</w:t>
            </w:r>
            <w:r w:rsidR="000A65B9">
              <w:rPr>
                <w:rFonts w:ascii="Times New Roman" w:hAnsi="Times New Roman"/>
                <w:b/>
                <w:color w:val="000000"/>
                <w:sz w:val="24"/>
                <w:szCs w:val="24"/>
                <w:lang w:val="en-US" w:eastAsia="pl-PL"/>
              </w:rPr>
              <w:t xml:space="preserve"> study year; academic year 20</w:t>
            </w:r>
            <w:r w:rsidR="0021212A">
              <w:rPr>
                <w:rFonts w:ascii="Times New Roman" w:hAnsi="Times New Roman"/>
                <w:b/>
                <w:color w:val="000000"/>
                <w:sz w:val="24"/>
                <w:szCs w:val="24"/>
                <w:lang w:val="en-US" w:eastAsia="pl-PL"/>
              </w:rPr>
              <w:t>2</w:t>
            </w:r>
            <w:r w:rsidR="00AB79EB">
              <w:rPr>
                <w:rFonts w:ascii="Times New Roman" w:hAnsi="Times New Roman"/>
                <w:b/>
                <w:color w:val="000000"/>
                <w:sz w:val="24"/>
                <w:szCs w:val="24"/>
                <w:lang w:val="en-US" w:eastAsia="pl-PL"/>
              </w:rPr>
              <w:t>5</w:t>
            </w:r>
            <w:r w:rsidR="000A65B9">
              <w:rPr>
                <w:rFonts w:ascii="Times New Roman" w:hAnsi="Times New Roman"/>
                <w:b/>
                <w:color w:val="000000"/>
                <w:sz w:val="24"/>
                <w:szCs w:val="24"/>
                <w:lang w:val="en-US" w:eastAsia="pl-PL"/>
              </w:rPr>
              <w:t>/20</w:t>
            </w:r>
            <w:r w:rsidR="00815F88">
              <w:rPr>
                <w:rFonts w:ascii="Times New Roman" w:hAnsi="Times New Roman"/>
                <w:b/>
                <w:color w:val="000000"/>
                <w:sz w:val="24"/>
                <w:szCs w:val="24"/>
                <w:lang w:val="en-US" w:eastAsia="pl-PL"/>
              </w:rPr>
              <w:t>2</w:t>
            </w:r>
            <w:r w:rsidR="00AB79EB">
              <w:rPr>
                <w:rFonts w:ascii="Times New Roman" w:hAnsi="Times New Roman"/>
                <w:b/>
                <w:color w:val="000000"/>
                <w:sz w:val="24"/>
                <w:szCs w:val="24"/>
                <w:lang w:val="en-US" w:eastAsia="pl-PL"/>
              </w:rPr>
              <w:t>6</w:t>
            </w:r>
            <w:r w:rsidR="00B74B13">
              <w:rPr>
                <w:rFonts w:ascii="Times New Roman" w:hAnsi="Times New Roman"/>
                <w:b/>
                <w:color w:val="000000"/>
                <w:sz w:val="24"/>
                <w:szCs w:val="24"/>
                <w:lang w:val="en-US" w:eastAsia="pl-PL"/>
              </w:rPr>
              <w:t xml:space="preserve"> (</w:t>
            </w:r>
            <w:r>
              <w:rPr>
                <w:rFonts w:ascii="Times New Roman" w:hAnsi="Times New Roman"/>
                <w:b/>
                <w:color w:val="000000"/>
                <w:sz w:val="24"/>
                <w:szCs w:val="24"/>
                <w:lang w:val="en-US" w:eastAsia="pl-PL"/>
              </w:rPr>
              <w:t>semester IX</w:t>
            </w:r>
            <w:r w:rsidR="00B74B13">
              <w:rPr>
                <w:rFonts w:ascii="Times New Roman" w:hAnsi="Times New Roman"/>
                <w:b/>
                <w:color w:val="000000"/>
                <w:sz w:val="24"/>
                <w:szCs w:val="24"/>
                <w:lang w:val="en-US" w:eastAsia="pl-PL"/>
              </w:rPr>
              <w:t>)</w:t>
            </w:r>
          </w:p>
        </w:tc>
        <w:tc>
          <w:tcPr>
            <w:tcW w:w="1080" w:type="dxa"/>
          </w:tcPr>
          <w:p w14:paraId="6FADCA18" w14:textId="77777777" w:rsidR="00B6051B" w:rsidRPr="00A11BB5" w:rsidRDefault="00B6051B" w:rsidP="004B7804">
            <w:pPr>
              <w:spacing w:after="0" w:line="240" w:lineRule="auto"/>
              <w:rPr>
                <w:rFonts w:ascii="Times New Roman" w:hAnsi="Times New Roman"/>
                <w:color w:val="000000"/>
                <w:sz w:val="24"/>
                <w:szCs w:val="24"/>
                <w:lang w:eastAsia="pl-PL"/>
              </w:rPr>
            </w:pPr>
            <w:proofErr w:type="spellStart"/>
            <w:r w:rsidRPr="00A11BB5">
              <w:rPr>
                <w:rFonts w:ascii="Times New Roman" w:hAnsi="Times New Roman"/>
                <w:color w:val="000000"/>
                <w:sz w:val="24"/>
                <w:szCs w:val="24"/>
                <w:lang w:eastAsia="pl-PL"/>
              </w:rPr>
              <w:t>lectures</w:t>
            </w:r>
            <w:proofErr w:type="spellEnd"/>
          </w:p>
        </w:tc>
        <w:tc>
          <w:tcPr>
            <w:tcW w:w="1070" w:type="dxa"/>
          </w:tcPr>
          <w:p w14:paraId="792EEB08" w14:textId="77777777" w:rsidR="00B6051B" w:rsidRPr="00A11BB5" w:rsidRDefault="00B6051B" w:rsidP="004B7804">
            <w:pPr>
              <w:spacing w:after="0" w:line="240" w:lineRule="auto"/>
              <w:rPr>
                <w:rFonts w:ascii="Times New Roman" w:hAnsi="Times New Roman"/>
                <w:sz w:val="24"/>
                <w:szCs w:val="24"/>
                <w:lang w:eastAsia="pl-PL"/>
              </w:rPr>
            </w:pPr>
            <w:proofErr w:type="spellStart"/>
            <w:r w:rsidRPr="00A11BB5">
              <w:rPr>
                <w:rFonts w:ascii="Times New Roman" w:hAnsi="Times New Roman"/>
                <w:sz w:val="24"/>
                <w:szCs w:val="24"/>
                <w:lang w:eastAsia="pl-PL"/>
              </w:rPr>
              <w:t>seminars</w:t>
            </w:r>
            <w:proofErr w:type="spellEnd"/>
          </w:p>
        </w:tc>
        <w:tc>
          <w:tcPr>
            <w:tcW w:w="910" w:type="dxa"/>
          </w:tcPr>
          <w:p w14:paraId="17FB9CE7" w14:textId="77777777" w:rsidR="00B6051B" w:rsidRPr="00A11BB5" w:rsidRDefault="00B6051B" w:rsidP="004B7804">
            <w:pPr>
              <w:spacing w:after="0" w:line="240" w:lineRule="auto"/>
              <w:rPr>
                <w:rFonts w:ascii="Times New Roman" w:hAnsi="Times New Roman"/>
                <w:sz w:val="24"/>
                <w:szCs w:val="24"/>
                <w:lang w:eastAsia="pl-PL"/>
              </w:rPr>
            </w:pPr>
            <w:proofErr w:type="spellStart"/>
            <w:r w:rsidRPr="00A11BB5">
              <w:rPr>
                <w:rFonts w:ascii="Times New Roman" w:hAnsi="Times New Roman"/>
                <w:sz w:val="24"/>
                <w:szCs w:val="24"/>
                <w:lang w:eastAsia="pl-PL"/>
              </w:rPr>
              <w:t>classes</w:t>
            </w:r>
            <w:proofErr w:type="spellEnd"/>
          </w:p>
        </w:tc>
      </w:tr>
      <w:tr w:rsidR="00B6051B" w:rsidRPr="00E227C4" w14:paraId="14FFD006" w14:textId="77777777">
        <w:tc>
          <w:tcPr>
            <w:tcW w:w="6840" w:type="dxa"/>
          </w:tcPr>
          <w:p w14:paraId="7BBB60FB" w14:textId="12E266CF" w:rsidR="00B6051B" w:rsidRPr="00E227C4" w:rsidRDefault="0021212A" w:rsidP="004B7804">
            <w:pPr>
              <w:spacing w:after="0" w:line="240" w:lineRule="auto"/>
              <w:rPr>
                <w:rFonts w:ascii="Times New Roman" w:hAnsi="Times New Roman"/>
                <w:b/>
                <w:color w:val="000000"/>
                <w:sz w:val="24"/>
                <w:szCs w:val="24"/>
                <w:lang w:val="en-US" w:eastAsia="pl-PL"/>
              </w:rPr>
            </w:pPr>
            <w:r>
              <w:rPr>
                <w:rFonts w:ascii="Times New Roman" w:hAnsi="Times New Roman"/>
                <w:b/>
                <w:color w:val="000000"/>
                <w:sz w:val="24"/>
                <w:szCs w:val="24"/>
                <w:lang w:val="en-US" w:eastAsia="pl-PL"/>
              </w:rPr>
              <w:t>Medical Communication 3/3</w:t>
            </w:r>
            <w:r w:rsidR="00B6051B" w:rsidRPr="00E227C4">
              <w:rPr>
                <w:rFonts w:ascii="Times New Roman" w:hAnsi="Times New Roman"/>
                <w:b/>
                <w:color w:val="000000"/>
                <w:sz w:val="24"/>
                <w:szCs w:val="24"/>
                <w:lang w:val="en-US" w:eastAsia="pl-PL"/>
              </w:rPr>
              <w:t xml:space="preserve">        </w:t>
            </w:r>
          </w:p>
        </w:tc>
        <w:tc>
          <w:tcPr>
            <w:tcW w:w="1080" w:type="dxa"/>
          </w:tcPr>
          <w:p w14:paraId="5E847D3C" w14:textId="77777777" w:rsidR="00B6051B" w:rsidRPr="00E227C4" w:rsidRDefault="00B72E05" w:rsidP="004B7804">
            <w:pPr>
              <w:spacing w:after="0" w:line="240" w:lineRule="auto"/>
              <w:rPr>
                <w:rFonts w:ascii="Times New Roman" w:hAnsi="Times New Roman"/>
                <w:b/>
                <w:color w:val="000000"/>
                <w:sz w:val="24"/>
                <w:szCs w:val="24"/>
                <w:lang w:eastAsia="pl-PL"/>
              </w:rPr>
            </w:pPr>
            <w:r>
              <w:rPr>
                <w:rFonts w:ascii="Times New Roman" w:hAnsi="Times New Roman"/>
                <w:b/>
                <w:color w:val="000000"/>
                <w:sz w:val="24"/>
                <w:szCs w:val="24"/>
                <w:lang w:eastAsia="pl-PL"/>
              </w:rPr>
              <w:t>-</w:t>
            </w:r>
          </w:p>
        </w:tc>
        <w:tc>
          <w:tcPr>
            <w:tcW w:w="1070" w:type="dxa"/>
          </w:tcPr>
          <w:p w14:paraId="1BC550F9" w14:textId="77777777" w:rsidR="00B6051B" w:rsidRPr="00E227C4" w:rsidRDefault="00B72E05" w:rsidP="004B7804">
            <w:pPr>
              <w:spacing w:after="0" w:line="240" w:lineRule="auto"/>
              <w:rPr>
                <w:rFonts w:ascii="Times New Roman" w:hAnsi="Times New Roman"/>
                <w:b/>
                <w:sz w:val="24"/>
                <w:szCs w:val="24"/>
                <w:lang w:eastAsia="pl-PL"/>
              </w:rPr>
            </w:pPr>
            <w:r>
              <w:rPr>
                <w:rFonts w:ascii="Times New Roman" w:hAnsi="Times New Roman"/>
                <w:b/>
                <w:sz w:val="24"/>
                <w:szCs w:val="24"/>
                <w:lang w:eastAsia="pl-PL"/>
              </w:rPr>
              <w:t>-</w:t>
            </w:r>
          </w:p>
        </w:tc>
        <w:tc>
          <w:tcPr>
            <w:tcW w:w="910" w:type="dxa"/>
          </w:tcPr>
          <w:p w14:paraId="7BC022B1" w14:textId="77777777" w:rsidR="00B6051B" w:rsidRPr="00E227C4" w:rsidRDefault="00B72E05" w:rsidP="004B7804">
            <w:pPr>
              <w:spacing w:after="0" w:line="240" w:lineRule="auto"/>
              <w:rPr>
                <w:rFonts w:ascii="Times New Roman" w:hAnsi="Times New Roman"/>
                <w:b/>
                <w:sz w:val="24"/>
                <w:szCs w:val="24"/>
                <w:lang w:eastAsia="pl-PL"/>
              </w:rPr>
            </w:pPr>
            <w:r>
              <w:rPr>
                <w:rFonts w:ascii="Times New Roman" w:hAnsi="Times New Roman"/>
                <w:b/>
                <w:sz w:val="24"/>
                <w:szCs w:val="24"/>
                <w:lang w:eastAsia="pl-PL"/>
              </w:rPr>
              <w:t>15</w:t>
            </w:r>
          </w:p>
        </w:tc>
      </w:tr>
    </w:tbl>
    <w:p w14:paraId="34DC2310" w14:textId="77777777" w:rsidR="00B6051B" w:rsidRPr="00A11BB5" w:rsidRDefault="00B6051B" w:rsidP="00BF665C">
      <w:pPr>
        <w:spacing w:after="0" w:line="240" w:lineRule="auto"/>
        <w:rPr>
          <w:rFonts w:ascii="Times New Roman" w:hAnsi="Times New Roman"/>
          <w:b/>
          <w:sz w:val="24"/>
          <w:szCs w:val="24"/>
        </w:rPr>
      </w:pPr>
    </w:p>
    <w:p w14:paraId="7C39EF15" w14:textId="77777777" w:rsidR="00B154ED" w:rsidRDefault="00B154ED" w:rsidP="00BF665C">
      <w:pPr>
        <w:spacing w:after="0" w:line="240" w:lineRule="auto"/>
        <w:rPr>
          <w:rFonts w:ascii="Times New Roman" w:hAnsi="Times New Roman"/>
          <w:b/>
          <w:sz w:val="24"/>
          <w:szCs w:val="24"/>
          <w:lang w:val="en-US"/>
        </w:rPr>
      </w:pPr>
    </w:p>
    <w:p w14:paraId="5595E367" w14:textId="77777777" w:rsidR="00B154ED" w:rsidRPr="0053109C" w:rsidRDefault="00B154ED" w:rsidP="00BF665C">
      <w:pPr>
        <w:spacing w:after="0" w:line="240" w:lineRule="auto"/>
        <w:rPr>
          <w:rFonts w:ascii="Times New Roman" w:hAnsi="Times New Roman"/>
          <w:b/>
          <w:lang w:val="en-US"/>
        </w:rPr>
      </w:pPr>
      <w:r w:rsidRPr="0053109C">
        <w:rPr>
          <w:rFonts w:ascii="Times New Roman" w:hAnsi="Times New Roman"/>
          <w:b/>
          <w:lang w:val="en-US"/>
        </w:rPr>
        <w:t>Teachers:</w:t>
      </w:r>
    </w:p>
    <w:p w14:paraId="7241BA1C" w14:textId="77777777" w:rsidR="0053109C" w:rsidRPr="0053109C" w:rsidRDefault="0053109C" w:rsidP="00BF665C">
      <w:pPr>
        <w:spacing w:after="0" w:line="240" w:lineRule="auto"/>
        <w:rPr>
          <w:rFonts w:ascii="Times New Roman" w:hAnsi="Times New Roman"/>
          <w:b/>
          <w:lang w:val="en-US"/>
        </w:rPr>
      </w:pPr>
    </w:p>
    <w:p w14:paraId="5E8DC040" w14:textId="7D520AB8" w:rsidR="00B154ED" w:rsidRPr="0053109C" w:rsidRDefault="0053109C" w:rsidP="0021212A">
      <w:pPr>
        <w:spacing w:after="0" w:line="360" w:lineRule="auto"/>
        <w:rPr>
          <w:rFonts w:ascii="Times New Roman" w:hAnsi="Times New Roman"/>
          <w:color w:val="000000"/>
          <w:lang w:val="en-US"/>
        </w:rPr>
      </w:pPr>
      <w:r w:rsidRPr="0053109C">
        <w:rPr>
          <w:rFonts w:ascii="Times New Roman" w:hAnsi="Times New Roman"/>
          <w:b/>
          <w:lang w:val="en-US"/>
        </w:rPr>
        <w:t>Maria Libura</w:t>
      </w:r>
      <w:r w:rsidR="00AF17BC">
        <w:rPr>
          <w:rFonts w:ascii="Times New Roman" w:hAnsi="Times New Roman"/>
          <w:b/>
          <w:lang w:val="en-US"/>
        </w:rPr>
        <w:t>, PhD</w:t>
      </w:r>
      <w:r w:rsidRPr="0053109C">
        <w:rPr>
          <w:rFonts w:ascii="Times New Roman" w:hAnsi="Times New Roman"/>
          <w:b/>
          <w:lang w:val="en-US"/>
        </w:rPr>
        <w:t xml:space="preserve"> - </w:t>
      </w:r>
      <w:r w:rsidRPr="0053109C">
        <w:rPr>
          <w:rFonts w:ascii="Times New Roman" w:hAnsi="Times New Roman"/>
          <w:color w:val="000000"/>
          <w:lang w:val="en-US"/>
        </w:rPr>
        <w:t xml:space="preserve">Department </w:t>
      </w:r>
      <w:r w:rsidR="0021212A">
        <w:rPr>
          <w:rFonts w:ascii="Times New Roman" w:hAnsi="Times New Roman"/>
          <w:color w:val="000000"/>
          <w:lang w:val="en-US"/>
        </w:rPr>
        <w:t xml:space="preserve">of Didactics and Medical Simulation of Collegium </w:t>
      </w:r>
      <w:proofErr w:type="spellStart"/>
      <w:r w:rsidR="0021212A">
        <w:rPr>
          <w:rFonts w:ascii="Times New Roman" w:hAnsi="Times New Roman"/>
          <w:color w:val="000000"/>
          <w:lang w:val="en-US"/>
        </w:rPr>
        <w:t>Medicum</w:t>
      </w:r>
      <w:proofErr w:type="spellEnd"/>
      <w:r w:rsidR="0021212A">
        <w:rPr>
          <w:rFonts w:ascii="Times New Roman" w:hAnsi="Times New Roman"/>
          <w:color w:val="000000"/>
          <w:lang w:val="en-US"/>
        </w:rPr>
        <w:t xml:space="preserve"> from the Center for Medical Simulation</w:t>
      </w:r>
    </w:p>
    <w:p w14:paraId="7F154FA8" w14:textId="356E5819" w:rsidR="0053109C" w:rsidRPr="0053109C" w:rsidRDefault="007344C8" w:rsidP="0053109C">
      <w:pPr>
        <w:spacing w:after="0" w:line="360" w:lineRule="auto"/>
        <w:rPr>
          <w:rFonts w:ascii="Times New Roman" w:hAnsi="Times New Roman"/>
          <w:b/>
          <w:sz w:val="24"/>
          <w:szCs w:val="24"/>
          <w:lang w:val="en-US"/>
        </w:rPr>
      </w:pPr>
      <w:r>
        <w:rPr>
          <w:rFonts w:ascii="Times New Roman" w:hAnsi="Times New Roman"/>
          <w:b/>
          <w:color w:val="000000"/>
          <w:lang w:val="en-US"/>
        </w:rPr>
        <w:t>Stanisław Maksymowicz, P</w:t>
      </w:r>
      <w:r w:rsidR="0053109C" w:rsidRPr="0053109C">
        <w:rPr>
          <w:rFonts w:ascii="Times New Roman" w:hAnsi="Times New Roman"/>
          <w:b/>
          <w:color w:val="000000"/>
          <w:lang w:val="en-US"/>
        </w:rPr>
        <w:t xml:space="preserve">hD </w:t>
      </w:r>
      <w:r w:rsidR="0053109C">
        <w:rPr>
          <w:rFonts w:ascii="Times New Roman" w:hAnsi="Times New Roman"/>
          <w:b/>
          <w:color w:val="000000"/>
          <w:lang w:val="en-US"/>
        </w:rPr>
        <w:t>–</w:t>
      </w:r>
      <w:r w:rsidR="0053109C">
        <w:rPr>
          <w:rFonts w:ascii="Times New Roman" w:hAnsi="Times New Roman"/>
          <w:color w:val="000000"/>
          <w:lang w:val="en-US"/>
        </w:rPr>
        <w:t xml:space="preserve"> </w:t>
      </w:r>
      <w:r w:rsidR="0021212A" w:rsidRPr="0021212A">
        <w:rPr>
          <w:rFonts w:ascii="Times New Roman" w:hAnsi="Times New Roman"/>
          <w:color w:val="000000"/>
          <w:lang w:val="en-US"/>
        </w:rPr>
        <w:t>Department of</w:t>
      </w:r>
      <w:r w:rsidR="00541D9C">
        <w:rPr>
          <w:rFonts w:ascii="Times New Roman" w:hAnsi="Times New Roman"/>
          <w:color w:val="000000"/>
          <w:lang w:val="en-US"/>
        </w:rPr>
        <w:t xml:space="preserve"> </w:t>
      </w:r>
      <w:r w:rsidR="0021212A" w:rsidRPr="0021212A">
        <w:rPr>
          <w:rFonts w:ascii="Times New Roman" w:hAnsi="Times New Roman"/>
          <w:color w:val="000000"/>
          <w:lang w:val="en-US"/>
        </w:rPr>
        <w:t>Psychology and Sociology of Health and Public Health</w:t>
      </w:r>
    </w:p>
    <w:p w14:paraId="6F9DDC43" w14:textId="77777777" w:rsidR="00B6051B" w:rsidRDefault="00B6051B" w:rsidP="00BF665C">
      <w:pPr>
        <w:spacing w:after="0" w:line="240" w:lineRule="auto"/>
        <w:rPr>
          <w:rFonts w:ascii="Times New Roman" w:hAnsi="Times New Roman"/>
          <w:sz w:val="24"/>
          <w:szCs w:val="24"/>
          <w:lang w:val="en-US"/>
        </w:rPr>
      </w:pPr>
    </w:p>
    <w:p w14:paraId="1617D67A" w14:textId="77777777" w:rsidR="007344C8" w:rsidRPr="00BF665C" w:rsidRDefault="007344C8" w:rsidP="00BF665C">
      <w:pPr>
        <w:spacing w:after="0" w:line="240" w:lineRule="auto"/>
        <w:rPr>
          <w:rFonts w:ascii="Times New Roman" w:hAnsi="Times New Roman"/>
          <w:b/>
          <w:sz w:val="24"/>
          <w:szCs w:val="24"/>
          <w:lang w:val="en-US"/>
        </w:rPr>
      </w:pPr>
    </w:p>
    <w:p w14:paraId="2B8BBB99" w14:textId="77777777" w:rsidR="007F631C" w:rsidRDefault="00B74B13" w:rsidP="00B74B13">
      <w:pPr>
        <w:spacing w:after="0" w:line="240" w:lineRule="auto"/>
        <w:jc w:val="center"/>
        <w:rPr>
          <w:rFonts w:ascii="Times New Roman" w:hAnsi="Times New Roman"/>
          <w:b/>
          <w:sz w:val="24"/>
          <w:szCs w:val="24"/>
          <w:lang w:val="en-US"/>
        </w:rPr>
      </w:pPr>
      <w:r w:rsidRPr="00B74B13">
        <w:rPr>
          <w:rFonts w:ascii="Times New Roman" w:hAnsi="Times New Roman"/>
          <w:b/>
          <w:sz w:val="24"/>
          <w:szCs w:val="24"/>
          <w:lang w:val="en-US"/>
        </w:rPr>
        <w:t>Organiz</w:t>
      </w:r>
      <w:r w:rsidR="007344C8">
        <w:rPr>
          <w:rFonts w:ascii="Times New Roman" w:hAnsi="Times New Roman"/>
          <w:b/>
          <w:sz w:val="24"/>
          <w:szCs w:val="24"/>
          <w:lang w:val="en-US"/>
        </w:rPr>
        <w:t>ation of the study in Semester IX</w:t>
      </w:r>
      <w:r w:rsidRPr="00B74B13">
        <w:rPr>
          <w:rFonts w:ascii="Times New Roman" w:hAnsi="Times New Roman"/>
          <w:b/>
          <w:sz w:val="24"/>
          <w:szCs w:val="24"/>
          <w:lang w:val="en-US"/>
        </w:rPr>
        <w:t>:</w:t>
      </w:r>
    </w:p>
    <w:p w14:paraId="2AA895AE" w14:textId="77777777" w:rsidR="007344C8" w:rsidRDefault="007344C8" w:rsidP="007344C8">
      <w:pPr>
        <w:spacing w:after="0" w:line="240" w:lineRule="auto"/>
        <w:rPr>
          <w:rFonts w:ascii="Times New Roman" w:hAnsi="Times New Roman"/>
          <w:b/>
          <w:sz w:val="24"/>
          <w:szCs w:val="24"/>
          <w:lang w:val="en-US"/>
        </w:rPr>
      </w:pPr>
    </w:p>
    <w:p w14:paraId="2082F76D" w14:textId="00D111CB" w:rsidR="007344C8" w:rsidRDefault="00523D97" w:rsidP="007344C8">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M. </w:t>
      </w:r>
      <w:proofErr w:type="spellStart"/>
      <w:r>
        <w:rPr>
          <w:rFonts w:ascii="Times New Roman" w:hAnsi="Times New Roman"/>
          <w:b/>
          <w:sz w:val="24"/>
          <w:szCs w:val="24"/>
          <w:lang w:val="en-US"/>
        </w:rPr>
        <w:t>Libura</w:t>
      </w:r>
      <w:proofErr w:type="spellEnd"/>
      <w:r w:rsidR="00A71A50">
        <w:rPr>
          <w:rFonts w:ascii="Times New Roman" w:hAnsi="Times New Roman"/>
          <w:b/>
          <w:sz w:val="24"/>
          <w:szCs w:val="24"/>
          <w:lang w:val="en-US"/>
        </w:rPr>
        <w:t>, PhD</w:t>
      </w:r>
    </w:p>
    <w:p w14:paraId="37DBB782" w14:textId="77777777" w:rsidR="00541D9C" w:rsidRDefault="00541D9C" w:rsidP="007344C8">
      <w:pPr>
        <w:spacing w:after="0" w:line="240" w:lineRule="auto"/>
        <w:rPr>
          <w:rFonts w:ascii="Times New Roman" w:hAnsi="Times New Roman"/>
          <w:b/>
          <w:color w:val="000000"/>
          <w:lang w:val="en-US"/>
        </w:rPr>
      </w:pPr>
    </w:p>
    <w:p w14:paraId="1E1CE3ED" w14:textId="2D27FF0C" w:rsidR="00523D97" w:rsidRDefault="003E1987" w:rsidP="00326D36">
      <w:pPr>
        <w:spacing w:after="0" w:line="240" w:lineRule="auto"/>
        <w:rPr>
          <w:rFonts w:ascii="Times New Roman" w:hAnsi="Times New Roman"/>
          <w:b/>
          <w:color w:val="000000"/>
          <w:lang w:val="en-US"/>
        </w:rPr>
      </w:pPr>
      <w:r>
        <w:rPr>
          <w:rFonts w:ascii="Times New Roman" w:hAnsi="Times New Roman"/>
          <w:b/>
          <w:color w:val="000000"/>
          <w:lang w:val="en-US"/>
        </w:rPr>
        <w:t>g</w:t>
      </w:r>
      <w:r w:rsidR="00A71A50" w:rsidRPr="003E1987">
        <w:rPr>
          <w:rFonts w:ascii="Times New Roman" w:hAnsi="Times New Roman"/>
          <w:b/>
          <w:color w:val="000000"/>
          <w:lang w:val="en-US"/>
        </w:rPr>
        <w:t>roup 1</w:t>
      </w:r>
    </w:p>
    <w:p w14:paraId="0A10B70C" w14:textId="77777777" w:rsidR="003E1987" w:rsidRDefault="003E1987" w:rsidP="00326D36">
      <w:pPr>
        <w:spacing w:after="0" w:line="240" w:lineRule="auto"/>
        <w:rPr>
          <w:rFonts w:ascii="Times New Roman" w:hAnsi="Times New Roman"/>
          <w:b/>
          <w:color w:val="000000"/>
          <w:lang w:val="en-US"/>
        </w:rPr>
      </w:pPr>
    </w:p>
    <w:p w14:paraId="058DD19C" w14:textId="3D28EEFE" w:rsidR="00E17360" w:rsidRPr="00E17360" w:rsidRDefault="00E17360" w:rsidP="00326D36">
      <w:pPr>
        <w:spacing w:after="0" w:line="240" w:lineRule="auto"/>
        <w:rPr>
          <w:rFonts w:ascii="Times New Roman" w:hAnsi="Times New Roman"/>
          <w:bCs/>
          <w:color w:val="000000"/>
          <w:lang w:val="en-US"/>
        </w:rPr>
      </w:pPr>
      <w:bookmarkStart w:id="0" w:name="_Hlk179282953"/>
      <w:bookmarkStart w:id="1" w:name="_Hlk179282694"/>
      <w:r w:rsidRPr="00E17360">
        <w:rPr>
          <w:rFonts w:ascii="Times New Roman" w:hAnsi="Times New Roman"/>
          <w:bCs/>
          <w:color w:val="000000"/>
          <w:lang w:val="en-US"/>
        </w:rPr>
        <w:t xml:space="preserve">on </w:t>
      </w:r>
      <w:r w:rsidR="00191524">
        <w:rPr>
          <w:rFonts w:ascii="Times New Roman" w:hAnsi="Times New Roman"/>
          <w:bCs/>
          <w:color w:val="000000"/>
          <w:lang w:val="en-US"/>
        </w:rPr>
        <w:t>2</w:t>
      </w:r>
      <w:r w:rsidRPr="00E17360">
        <w:rPr>
          <w:rFonts w:ascii="Times New Roman" w:hAnsi="Times New Roman"/>
          <w:bCs/>
          <w:color w:val="000000"/>
          <w:lang w:val="en-US"/>
        </w:rPr>
        <w:t>.10</w:t>
      </w:r>
      <w:r>
        <w:rPr>
          <w:rFonts w:ascii="Times New Roman" w:hAnsi="Times New Roman"/>
          <w:bCs/>
          <w:color w:val="000000"/>
          <w:lang w:val="en-US"/>
        </w:rPr>
        <w:t xml:space="preserve">, time: </w:t>
      </w:r>
      <w:r w:rsidRPr="00E17360">
        <w:rPr>
          <w:rFonts w:ascii="Times New Roman" w:hAnsi="Times New Roman"/>
          <w:bCs/>
          <w:color w:val="000000"/>
          <w:lang w:val="en-US"/>
        </w:rPr>
        <w:t>1</w:t>
      </w:r>
      <w:r w:rsidR="00191524">
        <w:rPr>
          <w:rFonts w:ascii="Times New Roman" w:hAnsi="Times New Roman"/>
          <w:bCs/>
          <w:color w:val="000000"/>
          <w:lang w:val="en-US"/>
        </w:rPr>
        <w:t>2</w:t>
      </w:r>
      <w:r w:rsidRPr="00E17360">
        <w:rPr>
          <w:rFonts w:ascii="Times New Roman" w:hAnsi="Times New Roman"/>
          <w:bCs/>
          <w:color w:val="000000"/>
          <w:lang w:val="en-US"/>
        </w:rPr>
        <w:t>.45-1</w:t>
      </w:r>
      <w:r w:rsidR="00191524">
        <w:rPr>
          <w:rFonts w:ascii="Times New Roman" w:hAnsi="Times New Roman"/>
          <w:bCs/>
          <w:color w:val="000000"/>
          <w:lang w:val="en-US"/>
        </w:rPr>
        <w:t>5</w:t>
      </w:r>
      <w:r w:rsidRPr="00E17360">
        <w:rPr>
          <w:rFonts w:ascii="Times New Roman" w:hAnsi="Times New Roman"/>
          <w:bCs/>
          <w:color w:val="000000"/>
          <w:lang w:val="en-US"/>
        </w:rPr>
        <w:t xml:space="preserve">.00, CSM </w:t>
      </w:r>
      <w:r w:rsidR="00191524">
        <w:rPr>
          <w:rFonts w:ascii="Times New Roman" w:hAnsi="Times New Roman"/>
          <w:bCs/>
          <w:color w:val="000000"/>
          <w:lang w:val="en-US"/>
        </w:rPr>
        <w:t>206</w:t>
      </w:r>
    </w:p>
    <w:p w14:paraId="6C16E302" w14:textId="5A481A37" w:rsidR="00E17360" w:rsidRPr="00E17360" w:rsidRDefault="00E17360" w:rsidP="00326D36">
      <w:pPr>
        <w:spacing w:after="0" w:line="240" w:lineRule="auto"/>
        <w:rPr>
          <w:rFonts w:ascii="Times New Roman" w:hAnsi="Times New Roman"/>
          <w:bCs/>
          <w:color w:val="000000"/>
          <w:lang w:val="en-US"/>
        </w:rPr>
      </w:pPr>
      <w:r w:rsidRPr="00E17360">
        <w:rPr>
          <w:rFonts w:ascii="Times New Roman" w:hAnsi="Times New Roman"/>
          <w:bCs/>
          <w:color w:val="000000"/>
          <w:lang w:val="en-US"/>
        </w:rPr>
        <w:t xml:space="preserve">on </w:t>
      </w:r>
      <w:r w:rsidR="00191524">
        <w:rPr>
          <w:rFonts w:ascii="Times New Roman" w:hAnsi="Times New Roman"/>
          <w:bCs/>
          <w:color w:val="000000"/>
          <w:lang w:val="en-US"/>
        </w:rPr>
        <w:t>6</w:t>
      </w:r>
      <w:r w:rsidRPr="00E17360">
        <w:rPr>
          <w:rFonts w:ascii="Times New Roman" w:hAnsi="Times New Roman"/>
          <w:bCs/>
          <w:color w:val="000000"/>
          <w:lang w:val="en-US"/>
        </w:rPr>
        <w:t>.10</w:t>
      </w:r>
      <w:r>
        <w:rPr>
          <w:rFonts w:ascii="Times New Roman" w:hAnsi="Times New Roman"/>
          <w:bCs/>
          <w:color w:val="000000"/>
          <w:lang w:val="en-US"/>
        </w:rPr>
        <w:t>, time:</w:t>
      </w:r>
      <w:r w:rsidRPr="00E17360">
        <w:rPr>
          <w:rFonts w:ascii="Times New Roman" w:hAnsi="Times New Roman"/>
          <w:bCs/>
          <w:color w:val="000000"/>
          <w:lang w:val="en-US"/>
        </w:rPr>
        <w:t xml:space="preserve"> 1</w:t>
      </w:r>
      <w:r w:rsidR="00191524">
        <w:rPr>
          <w:rFonts w:ascii="Times New Roman" w:hAnsi="Times New Roman"/>
          <w:bCs/>
          <w:color w:val="000000"/>
          <w:lang w:val="en-US"/>
        </w:rPr>
        <w:t>7</w:t>
      </w:r>
      <w:r w:rsidRPr="00E17360">
        <w:rPr>
          <w:rFonts w:ascii="Times New Roman" w:hAnsi="Times New Roman"/>
          <w:bCs/>
          <w:color w:val="000000"/>
          <w:lang w:val="en-US"/>
        </w:rPr>
        <w:t>.00-1</w:t>
      </w:r>
      <w:r w:rsidR="00191524">
        <w:rPr>
          <w:rFonts w:ascii="Times New Roman" w:hAnsi="Times New Roman"/>
          <w:bCs/>
          <w:color w:val="000000"/>
          <w:lang w:val="en-US"/>
        </w:rPr>
        <w:t>9</w:t>
      </w:r>
      <w:r w:rsidRPr="00E17360">
        <w:rPr>
          <w:rFonts w:ascii="Times New Roman" w:hAnsi="Times New Roman"/>
          <w:bCs/>
          <w:color w:val="000000"/>
          <w:lang w:val="en-US"/>
        </w:rPr>
        <w:t xml:space="preserve">.15, CSM </w:t>
      </w:r>
      <w:r w:rsidR="00191524">
        <w:rPr>
          <w:rFonts w:ascii="Times New Roman" w:hAnsi="Times New Roman"/>
          <w:bCs/>
          <w:color w:val="000000"/>
          <w:lang w:val="en-US"/>
        </w:rPr>
        <w:t>206</w:t>
      </w:r>
    </w:p>
    <w:bookmarkEnd w:id="0"/>
    <w:p w14:paraId="19EEFDDE" w14:textId="2AFEC4E0" w:rsidR="00E17360" w:rsidRPr="00E17360" w:rsidRDefault="00E17360" w:rsidP="00326D36">
      <w:pPr>
        <w:spacing w:after="0" w:line="240" w:lineRule="auto"/>
        <w:rPr>
          <w:rFonts w:ascii="Times New Roman" w:hAnsi="Times New Roman"/>
          <w:bCs/>
          <w:color w:val="000000"/>
          <w:lang w:val="en-US"/>
        </w:rPr>
      </w:pPr>
      <w:r w:rsidRPr="00E17360">
        <w:rPr>
          <w:rFonts w:ascii="Times New Roman" w:hAnsi="Times New Roman"/>
          <w:bCs/>
          <w:color w:val="000000"/>
          <w:lang w:val="en-US"/>
        </w:rPr>
        <w:t xml:space="preserve">on </w:t>
      </w:r>
      <w:r w:rsidR="00191524">
        <w:rPr>
          <w:rFonts w:ascii="Times New Roman" w:hAnsi="Times New Roman"/>
          <w:bCs/>
          <w:color w:val="000000"/>
          <w:lang w:val="en-US"/>
        </w:rPr>
        <w:t>13</w:t>
      </w:r>
      <w:r w:rsidRPr="00E17360">
        <w:rPr>
          <w:rFonts w:ascii="Times New Roman" w:hAnsi="Times New Roman"/>
          <w:bCs/>
          <w:color w:val="000000"/>
          <w:lang w:val="en-US"/>
        </w:rPr>
        <w:t>.10</w:t>
      </w:r>
      <w:r>
        <w:rPr>
          <w:rFonts w:ascii="Times New Roman" w:hAnsi="Times New Roman"/>
          <w:bCs/>
          <w:color w:val="000000"/>
          <w:lang w:val="en-US"/>
        </w:rPr>
        <w:t xml:space="preserve">, time: </w:t>
      </w:r>
      <w:r w:rsidRPr="00E17360">
        <w:rPr>
          <w:rFonts w:ascii="Times New Roman" w:hAnsi="Times New Roman"/>
          <w:bCs/>
          <w:color w:val="000000"/>
          <w:lang w:val="en-US"/>
        </w:rPr>
        <w:t>1</w:t>
      </w:r>
      <w:r w:rsidR="00191524">
        <w:rPr>
          <w:rFonts w:ascii="Times New Roman" w:hAnsi="Times New Roman"/>
          <w:bCs/>
          <w:color w:val="000000"/>
          <w:lang w:val="en-US"/>
        </w:rPr>
        <w:t>2</w:t>
      </w:r>
      <w:r w:rsidRPr="00E17360">
        <w:rPr>
          <w:rFonts w:ascii="Times New Roman" w:hAnsi="Times New Roman"/>
          <w:bCs/>
          <w:color w:val="000000"/>
          <w:lang w:val="en-US"/>
        </w:rPr>
        <w:t>.</w:t>
      </w:r>
      <w:r w:rsidR="00191524">
        <w:rPr>
          <w:rFonts w:ascii="Times New Roman" w:hAnsi="Times New Roman"/>
          <w:bCs/>
          <w:color w:val="000000"/>
          <w:lang w:val="en-US"/>
        </w:rPr>
        <w:t>00</w:t>
      </w:r>
      <w:r w:rsidRPr="00E17360">
        <w:rPr>
          <w:rFonts w:ascii="Times New Roman" w:hAnsi="Times New Roman"/>
          <w:bCs/>
          <w:color w:val="000000"/>
          <w:lang w:val="en-US"/>
        </w:rPr>
        <w:t>-</w:t>
      </w:r>
      <w:r w:rsidR="00191524">
        <w:rPr>
          <w:rFonts w:ascii="Times New Roman" w:hAnsi="Times New Roman"/>
          <w:bCs/>
          <w:color w:val="000000"/>
          <w:lang w:val="en-US"/>
        </w:rPr>
        <w:t>14</w:t>
      </w:r>
      <w:r w:rsidRPr="00E17360">
        <w:rPr>
          <w:rFonts w:ascii="Times New Roman" w:hAnsi="Times New Roman"/>
          <w:bCs/>
          <w:color w:val="000000"/>
          <w:lang w:val="en-US"/>
        </w:rPr>
        <w:t>.</w:t>
      </w:r>
      <w:r w:rsidR="00191524">
        <w:rPr>
          <w:rFonts w:ascii="Times New Roman" w:hAnsi="Times New Roman"/>
          <w:bCs/>
          <w:color w:val="000000"/>
          <w:lang w:val="en-US"/>
        </w:rPr>
        <w:t>15</w:t>
      </w:r>
      <w:r w:rsidRPr="00E17360">
        <w:rPr>
          <w:rFonts w:ascii="Times New Roman" w:hAnsi="Times New Roman"/>
          <w:bCs/>
          <w:color w:val="000000"/>
          <w:lang w:val="en-US"/>
        </w:rPr>
        <w:t xml:space="preserve">, CSM </w:t>
      </w:r>
      <w:r w:rsidR="00191524">
        <w:rPr>
          <w:rFonts w:ascii="Times New Roman" w:hAnsi="Times New Roman"/>
          <w:bCs/>
          <w:color w:val="000000"/>
          <w:lang w:val="en-US"/>
        </w:rPr>
        <w:t>206</w:t>
      </w:r>
    </w:p>
    <w:bookmarkEnd w:id="1"/>
    <w:p w14:paraId="5E2C6DE9" w14:textId="77777777" w:rsidR="003E1987" w:rsidRPr="003E1987" w:rsidRDefault="003E1987" w:rsidP="00326D36">
      <w:pPr>
        <w:spacing w:after="0" w:line="240" w:lineRule="auto"/>
        <w:rPr>
          <w:rFonts w:ascii="Times New Roman" w:hAnsi="Times New Roman"/>
          <w:b/>
          <w:color w:val="000000"/>
          <w:lang w:val="en-US"/>
        </w:rPr>
      </w:pPr>
    </w:p>
    <w:p w14:paraId="7C2EE2B7" w14:textId="58F163FC" w:rsidR="00A71A50" w:rsidRDefault="003E1987" w:rsidP="00326D36">
      <w:pPr>
        <w:spacing w:after="0" w:line="240" w:lineRule="auto"/>
        <w:rPr>
          <w:rFonts w:ascii="Times New Roman" w:hAnsi="Times New Roman"/>
          <w:b/>
          <w:color w:val="000000"/>
          <w:lang w:val="en-US"/>
        </w:rPr>
      </w:pPr>
      <w:r>
        <w:rPr>
          <w:rFonts w:ascii="Times New Roman" w:hAnsi="Times New Roman"/>
          <w:b/>
          <w:color w:val="000000"/>
          <w:lang w:val="en-US"/>
        </w:rPr>
        <w:t>g</w:t>
      </w:r>
      <w:r w:rsidR="00A71A50" w:rsidRPr="003E1987">
        <w:rPr>
          <w:rFonts w:ascii="Times New Roman" w:hAnsi="Times New Roman"/>
          <w:b/>
          <w:color w:val="000000"/>
          <w:lang w:val="en-US"/>
        </w:rPr>
        <w:t>roup 2</w:t>
      </w:r>
    </w:p>
    <w:p w14:paraId="1D67665C" w14:textId="77777777" w:rsidR="00191524" w:rsidRDefault="00191524" w:rsidP="00326D36">
      <w:pPr>
        <w:spacing w:after="0" w:line="240" w:lineRule="auto"/>
        <w:rPr>
          <w:rFonts w:ascii="Times New Roman" w:hAnsi="Times New Roman"/>
          <w:b/>
          <w:color w:val="000000"/>
          <w:lang w:val="en-US"/>
        </w:rPr>
      </w:pPr>
    </w:p>
    <w:p w14:paraId="5364FA44" w14:textId="61891E24" w:rsidR="00191524" w:rsidRPr="00191524" w:rsidRDefault="00191524" w:rsidP="00191524">
      <w:pPr>
        <w:spacing w:after="0" w:line="240" w:lineRule="auto"/>
        <w:rPr>
          <w:rFonts w:ascii="Times New Roman" w:hAnsi="Times New Roman"/>
          <w:bCs/>
          <w:color w:val="000000"/>
          <w:lang w:val="en-US"/>
        </w:rPr>
      </w:pPr>
      <w:r w:rsidRPr="00191524">
        <w:rPr>
          <w:rFonts w:ascii="Times New Roman" w:hAnsi="Times New Roman"/>
          <w:bCs/>
          <w:color w:val="000000"/>
          <w:lang w:val="en-US"/>
        </w:rPr>
        <w:t>on 2.10, time: 1</w:t>
      </w:r>
      <w:r>
        <w:rPr>
          <w:rFonts w:ascii="Times New Roman" w:hAnsi="Times New Roman"/>
          <w:bCs/>
          <w:color w:val="000000"/>
          <w:lang w:val="en-US"/>
        </w:rPr>
        <w:t>0</w:t>
      </w:r>
      <w:r w:rsidRPr="00191524">
        <w:rPr>
          <w:rFonts w:ascii="Times New Roman" w:hAnsi="Times New Roman"/>
          <w:bCs/>
          <w:color w:val="000000"/>
          <w:lang w:val="en-US"/>
        </w:rPr>
        <w:t>.</w:t>
      </w:r>
      <w:r>
        <w:rPr>
          <w:rFonts w:ascii="Times New Roman" w:hAnsi="Times New Roman"/>
          <w:bCs/>
          <w:color w:val="000000"/>
          <w:lang w:val="en-US"/>
        </w:rPr>
        <w:t>1</w:t>
      </w:r>
      <w:r w:rsidRPr="00191524">
        <w:rPr>
          <w:rFonts w:ascii="Times New Roman" w:hAnsi="Times New Roman"/>
          <w:bCs/>
          <w:color w:val="000000"/>
          <w:lang w:val="en-US"/>
        </w:rPr>
        <w:t>5-1</w:t>
      </w:r>
      <w:r>
        <w:rPr>
          <w:rFonts w:ascii="Times New Roman" w:hAnsi="Times New Roman"/>
          <w:bCs/>
          <w:color w:val="000000"/>
          <w:lang w:val="en-US"/>
        </w:rPr>
        <w:t>2</w:t>
      </w:r>
      <w:r w:rsidRPr="00191524">
        <w:rPr>
          <w:rFonts w:ascii="Times New Roman" w:hAnsi="Times New Roman"/>
          <w:bCs/>
          <w:color w:val="000000"/>
          <w:lang w:val="en-US"/>
        </w:rPr>
        <w:t>.</w:t>
      </w:r>
      <w:r>
        <w:rPr>
          <w:rFonts w:ascii="Times New Roman" w:hAnsi="Times New Roman"/>
          <w:bCs/>
          <w:color w:val="000000"/>
          <w:lang w:val="en-US"/>
        </w:rPr>
        <w:t>3</w:t>
      </w:r>
      <w:r w:rsidRPr="00191524">
        <w:rPr>
          <w:rFonts w:ascii="Times New Roman" w:hAnsi="Times New Roman"/>
          <w:bCs/>
          <w:color w:val="000000"/>
          <w:lang w:val="en-US"/>
        </w:rPr>
        <w:t>0, CSM 206</w:t>
      </w:r>
    </w:p>
    <w:p w14:paraId="63E1EFCC" w14:textId="18AB0428" w:rsidR="00191524" w:rsidRPr="00191524" w:rsidRDefault="00191524" w:rsidP="00191524">
      <w:pPr>
        <w:spacing w:after="0" w:line="240" w:lineRule="auto"/>
        <w:rPr>
          <w:rFonts w:ascii="Times New Roman" w:hAnsi="Times New Roman"/>
          <w:bCs/>
          <w:color w:val="000000"/>
          <w:lang w:val="en-US"/>
        </w:rPr>
      </w:pPr>
      <w:r w:rsidRPr="00191524">
        <w:rPr>
          <w:rFonts w:ascii="Times New Roman" w:hAnsi="Times New Roman"/>
          <w:bCs/>
          <w:color w:val="000000"/>
          <w:lang w:val="en-US"/>
        </w:rPr>
        <w:t>on 6.10, time: 1</w:t>
      </w:r>
      <w:r>
        <w:rPr>
          <w:rFonts w:ascii="Times New Roman" w:hAnsi="Times New Roman"/>
          <w:bCs/>
          <w:color w:val="000000"/>
          <w:lang w:val="en-US"/>
        </w:rPr>
        <w:t>2</w:t>
      </w:r>
      <w:r w:rsidRPr="00191524">
        <w:rPr>
          <w:rFonts w:ascii="Times New Roman" w:hAnsi="Times New Roman"/>
          <w:bCs/>
          <w:color w:val="000000"/>
          <w:lang w:val="en-US"/>
        </w:rPr>
        <w:t>.00-1</w:t>
      </w:r>
      <w:r>
        <w:rPr>
          <w:rFonts w:ascii="Times New Roman" w:hAnsi="Times New Roman"/>
          <w:bCs/>
          <w:color w:val="000000"/>
          <w:lang w:val="en-US"/>
        </w:rPr>
        <w:t>4</w:t>
      </w:r>
      <w:r w:rsidRPr="00191524">
        <w:rPr>
          <w:rFonts w:ascii="Times New Roman" w:hAnsi="Times New Roman"/>
          <w:bCs/>
          <w:color w:val="000000"/>
          <w:lang w:val="en-US"/>
        </w:rPr>
        <w:t>.15, CSM 206</w:t>
      </w:r>
    </w:p>
    <w:p w14:paraId="4C8FA830" w14:textId="4D17ECC3" w:rsidR="00E17360" w:rsidRPr="00191524" w:rsidRDefault="00191524" w:rsidP="00191524">
      <w:pPr>
        <w:spacing w:after="0" w:line="240" w:lineRule="auto"/>
        <w:rPr>
          <w:rFonts w:ascii="Times New Roman" w:hAnsi="Times New Roman"/>
          <w:bCs/>
          <w:color w:val="000000"/>
          <w:lang w:val="en-US"/>
        </w:rPr>
      </w:pPr>
      <w:r w:rsidRPr="00191524">
        <w:rPr>
          <w:rFonts w:ascii="Times New Roman" w:hAnsi="Times New Roman"/>
          <w:bCs/>
          <w:color w:val="000000"/>
          <w:lang w:val="en-US"/>
        </w:rPr>
        <w:t>on 13.10, time: 1</w:t>
      </w:r>
      <w:r>
        <w:rPr>
          <w:rFonts w:ascii="Times New Roman" w:hAnsi="Times New Roman"/>
          <w:bCs/>
          <w:color w:val="000000"/>
          <w:lang w:val="en-US"/>
        </w:rPr>
        <w:t>4</w:t>
      </w:r>
      <w:r w:rsidRPr="00191524">
        <w:rPr>
          <w:rFonts w:ascii="Times New Roman" w:hAnsi="Times New Roman"/>
          <w:bCs/>
          <w:color w:val="000000"/>
          <w:lang w:val="en-US"/>
        </w:rPr>
        <w:t>.</w:t>
      </w:r>
      <w:r>
        <w:rPr>
          <w:rFonts w:ascii="Times New Roman" w:hAnsi="Times New Roman"/>
          <w:bCs/>
          <w:color w:val="000000"/>
          <w:lang w:val="en-US"/>
        </w:rPr>
        <w:t>30</w:t>
      </w:r>
      <w:r w:rsidRPr="00191524">
        <w:rPr>
          <w:rFonts w:ascii="Times New Roman" w:hAnsi="Times New Roman"/>
          <w:bCs/>
          <w:color w:val="000000"/>
          <w:lang w:val="en-US"/>
        </w:rPr>
        <w:t>-1</w:t>
      </w:r>
      <w:r>
        <w:rPr>
          <w:rFonts w:ascii="Times New Roman" w:hAnsi="Times New Roman"/>
          <w:bCs/>
          <w:color w:val="000000"/>
          <w:lang w:val="en-US"/>
        </w:rPr>
        <w:t>6</w:t>
      </w:r>
      <w:r w:rsidRPr="00191524">
        <w:rPr>
          <w:rFonts w:ascii="Times New Roman" w:hAnsi="Times New Roman"/>
          <w:bCs/>
          <w:color w:val="000000"/>
          <w:lang w:val="en-US"/>
        </w:rPr>
        <w:t>.</w:t>
      </w:r>
      <w:r>
        <w:rPr>
          <w:rFonts w:ascii="Times New Roman" w:hAnsi="Times New Roman"/>
          <w:bCs/>
          <w:color w:val="000000"/>
          <w:lang w:val="en-US"/>
        </w:rPr>
        <w:t>4</w:t>
      </w:r>
      <w:r w:rsidRPr="00191524">
        <w:rPr>
          <w:rFonts w:ascii="Times New Roman" w:hAnsi="Times New Roman"/>
          <w:bCs/>
          <w:color w:val="000000"/>
          <w:lang w:val="en-US"/>
        </w:rPr>
        <w:t>5, CSM 206</w:t>
      </w:r>
    </w:p>
    <w:p w14:paraId="51C63A3A" w14:textId="77777777" w:rsidR="00A71A50" w:rsidRPr="003E1987" w:rsidRDefault="00A71A50" w:rsidP="00326D36">
      <w:pPr>
        <w:spacing w:after="0" w:line="240" w:lineRule="auto"/>
        <w:rPr>
          <w:rFonts w:ascii="Times New Roman" w:hAnsi="Times New Roman"/>
          <w:b/>
          <w:color w:val="000000"/>
          <w:lang w:val="en-US"/>
        </w:rPr>
      </w:pPr>
    </w:p>
    <w:p w14:paraId="04131C6B" w14:textId="278245B4" w:rsidR="00A71A50" w:rsidRPr="003E1987" w:rsidRDefault="003E1987" w:rsidP="00326D36">
      <w:pPr>
        <w:spacing w:after="0" w:line="240" w:lineRule="auto"/>
        <w:rPr>
          <w:rFonts w:ascii="Times New Roman" w:hAnsi="Times New Roman"/>
          <w:b/>
          <w:color w:val="000000"/>
          <w:lang w:val="en-US"/>
        </w:rPr>
      </w:pPr>
      <w:r>
        <w:rPr>
          <w:rFonts w:ascii="Times New Roman" w:hAnsi="Times New Roman"/>
          <w:b/>
          <w:color w:val="000000"/>
          <w:lang w:val="en-US"/>
        </w:rPr>
        <w:t>g</w:t>
      </w:r>
      <w:r w:rsidR="00A71A50" w:rsidRPr="003E1987">
        <w:rPr>
          <w:rFonts w:ascii="Times New Roman" w:hAnsi="Times New Roman"/>
          <w:b/>
          <w:color w:val="000000"/>
          <w:lang w:val="en-US"/>
        </w:rPr>
        <w:t>roup 3</w:t>
      </w:r>
    </w:p>
    <w:p w14:paraId="408248FC" w14:textId="77777777" w:rsidR="00920FFB" w:rsidRPr="00920FFB" w:rsidRDefault="00920FFB" w:rsidP="007344C8">
      <w:pPr>
        <w:spacing w:after="0" w:line="240" w:lineRule="auto"/>
        <w:rPr>
          <w:rFonts w:ascii="Times New Roman" w:hAnsi="Times New Roman"/>
          <w:b/>
          <w:color w:val="FF0000"/>
          <w:lang w:val="en-US"/>
        </w:rPr>
      </w:pPr>
    </w:p>
    <w:p w14:paraId="4CCFFD9C" w14:textId="6EBE3099" w:rsidR="00191524" w:rsidRPr="00191524" w:rsidRDefault="00191524" w:rsidP="00191524">
      <w:pPr>
        <w:spacing w:after="0" w:line="240" w:lineRule="auto"/>
        <w:rPr>
          <w:rFonts w:ascii="Times New Roman" w:hAnsi="Times New Roman"/>
          <w:bCs/>
          <w:color w:val="000000"/>
          <w:lang w:val="en-US"/>
        </w:rPr>
      </w:pPr>
      <w:r w:rsidRPr="00191524">
        <w:rPr>
          <w:rFonts w:ascii="Times New Roman" w:hAnsi="Times New Roman"/>
          <w:bCs/>
          <w:color w:val="000000"/>
          <w:lang w:val="en-US"/>
        </w:rPr>
        <w:t xml:space="preserve">on 2.10, time: </w:t>
      </w:r>
      <w:r>
        <w:rPr>
          <w:rFonts w:ascii="Times New Roman" w:hAnsi="Times New Roman"/>
          <w:bCs/>
          <w:color w:val="000000"/>
          <w:lang w:val="en-US"/>
        </w:rPr>
        <w:t>8</w:t>
      </w:r>
      <w:r w:rsidRPr="00191524">
        <w:rPr>
          <w:rFonts w:ascii="Times New Roman" w:hAnsi="Times New Roman"/>
          <w:bCs/>
          <w:color w:val="000000"/>
          <w:lang w:val="en-US"/>
        </w:rPr>
        <w:t>.</w:t>
      </w:r>
      <w:r>
        <w:rPr>
          <w:rFonts w:ascii="Times New Roman" w:hAnsi="Times New Roman"/>
          <w:bCs/>
          <w:color w:val="000000"/>
          <w:lang w:val="en-US"/>
        </w:rPr>
        <w:t>00</w:t>
      </w:r>
      <w:r w:rsidRPr="00191524">
        <w:rPr>
          <w:rFonts w:ascii="Times New Roman" w:hAnsi="Times New Roman"/>
          <w:bCs/>
          <w:color w:val="000000"/>
          <w:lang w:val="en-US"/>
        </w:rPr>
        <w:t>-1</w:t>
      </w:r>
      <w:r>
        <w:rPr>
          <w:rFonts w:ascii="Times New Roman" w:hAnsi="Times New Roman"/>
          <w:bCs/>
          <w:color w:val="000000"/>
          <w:lang w:val="en-US"/>
        </w:rPr>
        <w:t>0</w:t>
      </w:r>
      <w:r w:rsidRPr="00191524">
        <w:rPr>
          <w:rFonts w:ascii="Times New Roman" w:hAnsi="Times New Roman"/>
          <w:bCs/>
          <w:color w:val="000000"/>
          <w:lang w:val="en-US"/>
        </w:rPr>
        <w:t>.</w:t>
      </w:r>
      <w:r>
        <w:rPr>
          <w:rFonts w:ascii="Times New Roman" w:hAnsi="Times New Roman"/>
          <w:bCs/>
          <w:color w:val="000000"/>
          <w:lang w:val="en-US"/>
        </w:rPr>
        <w:t>15</w:t>
      </w:r>
      <w:r w:rsidRPr="00191524">
        <w:rPr>
          <w:rFonts w:ascii="Times New Roman" w:hAnsi="Times New Roman"/>
          <w:bCs/>
          <w:color w:val="000000"/>
          <w:lang w:val="en-US"/>
        </w:rPr>
        <w:t>, CSM 206</w:t>
      </w:r>
    </w:p>
    <w:p w14:paraId="62411E0A" w14:textId="0AAAF882" w:rsidR="00191524" w:rsidRPr="00191524" w:rsidRDefault="00191524" w:rsidP="00191524">
      <w:pPr>
        <w:spacing w:after="0" w:line="240" w:lineRule="auto"/>
        <w:rPr>
          <w:rFonts w:ascii="Times New Roman" w:hAnsi="Times New Roman"/>
          <w:bCs/>
          <w:color w:val="000000"/>
          <w:lang w:val="en-US"/>
        </w:rPr>
      </w:pPr>
      <w:r w:rsidRPr="00191524">
        <w:rPr>
          <w:rFonts w:ascii="Times New Roman" w:hAnsi="Times New Roman"/>
          <w:bCs/>
          <w:color w:val="000000"/>
          <w:lang w:val="en-US"/>
        </w:rPr>
        <w:t>on 6.10, time: 1</w:t>
      </w:r>
      <w:r>
        <w:rPr>
          <w:rFonts w:ascii="Times New Roman" w:hAnsi="Times New Roman"/>
          <w:bCs/>
          <w:color w:val="000000"/>
          <w:lang w:val="en-US"/>
        </w:rPr>
        <w:t>4</w:t>
      </w:r>
      <w:r w:rsidRPr="00191524">
        <w:rPr>
          <w:rFonts w:ascii="Times New Roman" w:hAnsi="Times New Roman"/>
          <w:bCs/>
          <w:color w:val="000000"/>
          <w:lang w:val="en-US"/>
        </w:rPr>
        <w:t>.</w:t>
      </w:r>
      <w:r>
        <w:rPr>
          <w:rFonts w:ascii="Times New Roman" w:hAnsi="Times New Roman"/>
          <w:bCs/>
          <w:color w:val="000000"/>
          <w:lang w:val="en-US"/>
        </w:rPr>
        <w:t>3</w:t>
      </w:r>
      <w:r w:rsidRPr="00191524">
        <w:rPr>
          <w:rFonts w:ascii="Times New Roman" w:hAnsi="Times New Roman"/>
          <w:bCs/>
          <w:color w:val="000000"/>
          <w:lang w:val="en-US"/>
        </w:rPr>
        <w:t>0-1</w:t>
      </w:r>
      <w:r>
        <w:rPr>
          <w:rFonts w:ascii="Times New Roman" w:hAnsi="Times New Roman"/>
          <w:bCs/>
          <w:color w:val="000000"/>
          <w:lang w:val="en-US"/>
        </w:rPr>
        <w:t>6</w:t>
      </w:r>
      <w:r w:rsidRPr="00191524">
        <w:rPr>
          <w:rFonts w:ascii="Times New Roman" w:hAnsi="Times New Roman"/>
          <w:bCs/>
          <w:color w:val="000000"/>
          <w:lang w:val="en-US"/>
        </w:rPr>
        <w:t>.</w:t>
      </w:r>
      <w:r>
        <w:rPr>
          <w:rFonts w:ascii="Times New Roman" w:hAnsi="Times New Roman"/>
          <w:bCs/>
          <w:color w:val="000000"/>
          <w:lang w:val="en-US"/>
        </w:rPr>
        <w:t>4</w:t>
      </w:r>
      <w:r w:rsidRPr="00191524">
        <w:rPr>
          <w:rFonts w:ascii="Times New Roman" w:hAnsi="Times New Roman"/>
          <w:bCs/>
          <w:color w:val="000000"/>
          <w:lang w:val="en-US"/>
        </w:rPr>
        <w:t>5, CSM 206</w:t>
      </w:r>
    </w:p>
    <w:p w14:paraId="1A5E62CC" w14:textId="08851705" w:rsidR="00920FFB" w:rsidRPr="00191524" w:rsidRDefault="00191524" w:rsidP="00191524">
      <w:pPr>
        <w:spacing w:after="0" w:line="240" w:lineRule="auto"/>
        <w:rPr>
          <w:rFonts w:ascii="Times New Roman" w:hAnsi="Times New Roman"/>
          <w:bCs/>
          <w:color w:val="000000"/>
          <w:lang w:val="en-US"/>
        </w:rPr>
      </w:pPr>
      <w:r w:rsidRPr="00191524">
        <w:rPr>
          <w:rFonts w:ascii="Times New Roman" w:hAnsi="Times New Roman"/>
          <w:bCs/>
          <w:color w:val="000000"/>
          <w:lang w:val="en-US"/>
        </w:rPr>
        <w:t>on 13.10, time: 1</w:t>
      </w:r>
      <w:r>
        <w:rPr>
          <w:rFonts w:ascii="Times New Roman" w:hAnsi="Times New Roman"/>
          <w:bCs/>
          <w:color w:val="000000"/>
          <w:lang w:val="en-US"/>
        </w:rPr>
        <w:t>7</w:t>
      </w:r>
      <w:r w:rsidRPr="00191524">
        <w:rPr>
          <w:rFonts w:ascii="Times New Roman" w:hAnsi="Times New Roman"/>
          <w:bCs/>
          <w:color w:val="000000"/>
          <w:lang w:val="en-US"/>
        </w:rPr>
        <w:t>.00-1</w:t>
      </w:r>
      <w:r>
        <w:rPr>
          <w:rFonts w:ascii="Times New Roman" w:hAnsi="Times New Roman"/>
          <w:bCs/>
          <w:color w:val="000000"/>
          <w:lang w:val="en-US"/>
        </w:rPr>
        <w:t>9</w:t>
      </w:r>
      <w:r w:rsidRPr="00191524">
        <w:rPr>
          <w:rFonts w:ascii="Times New Roman" w:hAnsi="Times New Roman"/>
          <w:bCs/>
          <w:color w:val="000000"/>
          <w:lang w:val="en-US"/>
        </w:rPr>
        <w:t>.15, CSM 206</w:t>
      </w:r>
    </w:p>
    <w:p w14:paraId="676025B9" w14:textId="77777777" w:rsidR="00920FFB" w:rsidRDefault="00920FFB" w:rsidP="007344C8">
      <w:pPr>
        <w:spacing w:after="0" w:line="240" w:lineRule="auto"/>
        <w:rPr>
          <w:rFonts w:ascii="Times New Roman" w:hAnsi="Times New Roman"/>
          <w:b/>
          <w:color w:val="000000"/>
          <w:lang w:val="en-US"/>
        </w:rPr>
      </w:pPr>
    </w:p>
    <w:p w14:paraId="7F7D0EE9" w14:textId="77777777" w:rsidR="00920FFB" w:rsidRDefault="00920FFB" w:rsidP="007344C8">
      <w:pPr>
        <w:spacing w:after="0" w:line="240" w:lineRule="auto"/>
        <w:rPr>
          <w:rFonts w:ascii="Times New Roman" w:hAnsi="Times New Roman"/>
          <w:b/>
          <w:color w:val="000000"/>
          <w:lang w:val="en-US"/>
        </w:rPr>
      </w:pPr>
    </w:p>
    <w:p w14:paraId="74C66E5F" w14:textId="77777777" w:rsidR="00920FFB" w:rsidRDefault="00920FFB" w:rsidP="007344C8">
      <w:pPr>
        <w:spacing w:after="0" w:line="240" w:lineRule="auto"/>
        <w:rPr>
          <w:rFonts w:ascii="Times New Roman" w:hAnsi="Times New Roman"/>
          <w:b/>
          <w:color w:val="000000"/>
          <w:lang w:val="en-US"/>
        </w:rPr>
      </w:pPr>
    </w:p>
    <w:p w14:paraId="602AF4E4" w14:textId="7BB1F30F" w:rsidR="00541D9C" w:rsidRDefault="00523D97" w:rsidP="007344C8">
      <w:pPr>
        <w:spacing w:after="0" w:line="240" w:lineRule="auto"/>
        <w:rPr>
          <w:rFonts w:ascii="Times New Roman" w:hAnsi="Times New Roman"/>
          <w:b/>
          <w:color w:val="000000"/>
          <w:lang w:val="en-US"/>
        </w:rPr>
      </w:pPr>
      <w:r w:rsidRPr="00523D97">
        <w:rPr>
          <w:rFonts w:ascii="Times New Roman" w:hAnsi="Times New Roman"/>
          <w:b/>
          <w:color w:val="000000"/>
          <w:lang w:val="en-US"/>
        </w:rPr>
        <w:t>S</w:t>
      </w:r>
      <w:r>
        <w:rPr>
          <w:rFonts w:ascii="Times New Roman" w:hAnsi="Times New Roman"/>
          <w:b/>
          <w:color w:val="000000"/>
          <w:lang w:val="en-US"/>
        </w:rPr>
        <w:t>.</w:t>
      </w:r>
      <w:r w:rsidRPr="00523D97">
        <w:rPr>
          <w:rFonts w:ascii="Times New Roman" w:hAnsi="Times New Roman"/>
          <w:b/>
          <w:color w:val="000000"/>
          <w:lang w:val="en-US"/>
        </w:rPr>
        <w:t xml:space="preserve"> Maksymowicz, PhD</w:t>
      </w:r>
    </w:p>
    <w:p w14:paraId="64F532C3" w14:textId="77777777" w:rsidR="00720FD3" w:rsidRDefault="00720FD3" w:rsidP="007344C8">
      <w:pPr>
        <w:spacing w:after="0" w:line="240" w:lineRule="auto"/>
        <w:rPr>
          <w:rFonts w:ascii="Times New Roman" w:hAnsi="Times New Roman"/>
          <w:b/>
          <w:color w:val="000000"/>
          <w:lang w:val="en-US"/>
        </w:rPr>
      </w:pPr>
    </w:p>
    <w:p w14:paraId="3563A881" w14:textId="77777777" w:rsidR="003E1987" w:rsidRPr="003E1987" w:rsidRDefault="003E1987" w:rsidP="003E1987">
      <w:pPr>
        <w:spacing w:after="0" w:line="240" w:lineRule="auto"/>
        <w:rPr>
          <w:rFonts w:ascii="Times New Roman" w:hAnsi="Times New Roman"/>
          <w:b/>
          <w:color w:val="000000"/>
          <w:lang w:val="en-US"/>
        </w:rPr>
      </w:pPr>
      <w:r w:rsidRPr="003E1987">
        <w:rPr>
          <w:rFonts w:ascii="Times New Roman" w:hAnsi="Times New Roman"/>
          <w:b/>
          <w:color w:val="000000"/>
          <w:lang w:val="en-US"/>
        </w:rPr>
        <w:t>group 1</w:t>
      </w:r>
    </w:p>
    <w:p w14:paraId="4B441D87" w14:textId="77777777" w:rsidR="003E1987" w:rsidRPr="003E1987" w:rsidRDefault="003E1987" w:rsidP="003E1987">
      <w:pPr>
        <w:spacing w:after="0" w:line="240" w:lineRule="auto"/>
        <w:rPr>
          <w:rFonts w:ascii="Times New Roman" w:hAnsi="Times New Roman"/>
          <w:b/>
          <w:color w:val="000000"/>
          <w:lang w:val="en-US"/>
        </w:rPr>
      </w:pPr>
    </w:p>
    <w:p w14:paraId="6B723576" w14:textId="7EF84D47" w:rsidR="009207D5" w:rsidRPr="009207D5" w:rsidRDefault="009207D5" w:rsidP="009207D5">
      <w:pPr>
        <w:spacing w:after="0" w:line="240" w:lineRule="auto"/>
        <w:rPr>
          <w:rFonts w:ascii="Times New Roman" w:hAnsi="Times New Roman"/>
          <w:bCs/>
          <w:color w:val="000000"/>
          <w:lang w:val="en-US"/>
        </w:rPr>
      </w:pPr>
      <w:bookmarkStart w:id="2" w:name="_Hlk179283094"/>
      <w:r w:rsidRPr="009207D5">
        <w:rPr>
          <w:rFonts w:ascii="Times New Roman" w:hAnsi="Times New Roman"/>
          <w:bCs/>
          <w:color w:val="000000"/>
          <w:lang w:val="en-US"/>
        </w:rPr>
        <w:t xml:space="preserve">on </w:t>
      </w:r>
      <w:r w:rsidR="00B9236B">
        <w:rPr>
          <w:rFonts w:ascii="Times New Roman" w:hAnsi="Times New Roman"/>
          <w:bCs/>
          <w:color w:val="000000"/>
          <w:lang w:val="en-US"/>
        </w:rPr>
        <w:t>19</w:t>
      </w:r>
      <w:r w:rsidRPr="009207D5">
        <w:rPr>
          <w:rFonts w:ascii="Times New Roman" w:hAnsi="Times New Roman"/>
          <w:bCs/>
          <w:color w:val="000000"/>
          <w:lang w:val="en-US"/>
        </w:rPr>
        <w:t>.</w:t>
      </w:r>
      <w:r w:rsidR="00B9236B">
        <w:rPr>
          <w:rFonts w:ascii="Times New Roman" w:hAnsi="Times New Roman"/>
          <w:bCs/>
          <w:color w:val="000000"/>
          <w:lang w:val="en-US"/>
        </w:rPr>
        <w:t>01</w:t>
      </w:r>
      <w:r w:rsidRPr="009207D5">
        <w:rPr>
          <w:rFonts w:ascii="Times New Roman" w:hAnsi="Times New Roman"/>
          <w:bCs/>
          <w:color w:val="000000"/>
          <w:lang w:val="en-US"/>
        </w:rPr>
        <w:t xml:space="preserve">, time: </w:t>
      </w:r>
      <w:r w:rsidR="00B9236B">
        <w:rPr>
          <w:rFonts w:ascii="Times New Roman" w:hAnsi="Times New Roman"/>
          <w:bCs/>
          <w:color w:val="000000"/>
          <w:lang w:val="en-US"/>
        </w:rPr>
        <w:t>8.30-10.45</w:t>
      </w:r>
      <w:r w:rsidRPr="009207D5">
        <w:rPr>
          <w:rFonts w:ascii="Times New Roman" w:hAnsi="Times New Roman"/>
          <w:bCs/>
          <w:color w:val="000000"/>
          <w:lang w:val="en-US"/>
        </w:rPr>
        <w:t xml:space="preserve">, </w:t>
      </w:r>
      <w:r w:rsidR="00B9236B">
        <w:rPr>
          <w:rFonts w:ascii="Times New Roman" w:hAnsi="Times New Roman"/>
          <w:bCs/>
          <w:color w:val="000000"/>
          <w:lang w:val="en-US"/>
        </w:rPr>
        <w:t>Behring Center 306</w:t>
      </w:r>
    </w:p>
    <w:bookmarkEnd w:id="2"/>
    <w:p w14:paraId="0F2D9485" w14:textId="1ECCDC89" w:rsidR="003E1987" w:rsidRPr="009207D5" w:rsidRDefault="009207D5" w:rsidP="009207D5">
      <w:pPr>
        <w:spacing w:after="0" w:line="240" w:lineRule="auto"/>
        <w:rPr>
          <w:rFonts w:ascii="Times New Roman" w:hAnsi="Times New Roman"/>
          <w:bCs/>
          <w:color w:val="000000"/>
          <w:lang w:val="en-US"/>
        </w:rPr>
      </w:pPr>
      <w:r w:rsidRPr="009207D5">
        <w:rPr>
          <w:rFonts w:ascii="Times New Roman" w:hAnsi="Times New Roman"/>
          <w:bCs/>
          <w:color w:val="000000"/>
          <w:lang w:val="en-US"/>
        </w:rPr>
        <w:t xml:space="preserve">on </w:t>
      </w:r>
      <w:r w:rsidR="00B9236B">
        <w:rPr>
          <w:rFonts w:ascii="Times New Roman" w:hAnsi="Times New Roman"/>
          <w:bCs/>
          <w:color w:val="000000"/>
          <w:lang w:val="en-US"/>
        </w:rPr>
        <w:t>22</w:t>
      </w:r>
      <w:r w:rsidR="00BD0F21">
        <w:rPr>
          <w:rFonts w:ascii="Times New Roman" w:hAnsi="Times New Roman"/>
          <w:bCs/>
          <w:color w:val="000000"/>
          <w:lang w:val="en-US"/>
        </w:rPr>
        <w:t>.</w:t>
      </w:r>
      <w:r w:rsidR="00B9236B">
        <w:rPr>
          <w:rFonts w:ascii="Times New Roman" w:hAnsi="Times New Roman"/>
          <w:bCs/>
          <w:color w:val="000000"/>
          <w:lang w:val="en-US"/>
        </w:rPr>
        <w:t>01</w:t>
      </w:r>
      <w:r w:rsidRPr="009207D5">
        <w:rPr>
          <w:rFonts w:ascii="Times New Roman" w:hAnsi="Times New Roman"/>
          <w:bCs/>
          <w:color w:val="000000"/>
          <w:lang w:val="en-US"/>
        </w:rPr>
        <w:t>, time: 1</w:t>
      </w:r>
      <w:r w:rsidR="00B9236B">
        <w:rPr>
          <w:rFonts w:ascii="Times New Roman" w:hAnsi="Times New Roman"/>
          <w:bCs/>
          <w:color w:val="000000"/>
          <w:lang w:val="en-US"/>
        </w:rPr>
        <w:t>0</w:t>
      </w:r>
      <w:r w:rsidRPr="009207D5">
        <w:rPr>
          <w:rFonts w:ascii="Times New Roman" w:hAnsi="Times New Roman"/>
          <w:bCs/>
          <w:color w:val="000000"/>
          <w:lang w:val="en-US"/>
        </w:rPr>
        <w:t>.</w:t>
      </w:r>
      <w:r w:rsidR="00B9236B">
        <w:rPr>
          <w:rFonts w:ascii="Times New Roman" w:hAnsi="Times New Roman"/>
          <w:bCs/>
          <w:color w:val="000000"/>
          <w:lang w:val="en-US"/>
        </w:rPr>
        <w:t>15</w:t>
      </w:r>
      <w:r w:rsidRPr="009207D5">
        <w:rPr>
          <w:rFonts w:ascii="Times New Roman" w:hAnsi="Times New Roman"/>
          <w:bCs/>
          <w:color w:val="000000"/>
          <w:lang w:val="en-US"/>
        </w:rPr>
        <w:t>-1</w:t>
      </w:r>
      <w:r w:rsidR="00B9236B">
        <w:rPr>
          <w:rFonts w:ascii="Times New Roman" w:hAnsi="Times New Roman"/>
          <w:bCs/>
          <w:color w:val="000000"/>
          <w:lang w:val="en-US"/>
        </w:rPr>
        <w:t>2</w:t>
      </w:r>
      <w:r w:rsidRPr="009207D5">
        <w:rPr>
          <w:rFonts w:ascii="Times New Roman" w:hAnsi="Times New Roman"/>
          <w:bCs/>
          <w:color w:val="000000"/>
          <w:lang w:val="en-US"/>
        </w:rPr>
        <w:t>.</w:t>
      </w:r>
      <w:r w:rsidR="00B9236B">
        <w:rPr>
          <w:rFonts w:ascii="Times New Roman" w:hAnsi="Times New Roman"/>
          <w:bCs/>
          <w:color w:val="000000"/>
          <w:lang w:val="en-US"/>
        </w:rPr>
        <w:t>30</w:t>
      </w:r>
      <w:r w:rsidRPr="009207D5">
        <w:rPr>
          <w:rFonts w:ascii="Times New Roman" w:hAnsi="Times New Roman"/>
          <w:bCs/>
          <w:color w:val="000000"/>
          <w:lang w:val="en-US"/>
        </w:rPr>
        <w:t xml:space="preserve">, </w:t>
      </w:r>
      <w:bookmarkStart w:id="3" w:name="_Hlk210939634"/>
      <w:r w:rsidR="00B9236B" w:rsidRPr="00B9236B">
        <w:rPr>
          <w:rFonts w:ascii="Times New Roman" w:hAnsi="Times New Roman"/>
          <w:bCs/>
          <w:color w:val="000000"/>
          <w:lang w:val="en-US"/>
        </w:rPr>
        <w:t>Behring Center 306</w:t>
      </w:r>
      <w:bookmarkEnd w:id="3"/>
    </w:p>
    <w:p w14:paraId="62A768F0" w14:textId="77777777" w:rsidR="003E1987" w:rsidRPr="009207D5" w:rsidRDefault="003E1987" w:rsidP="003E1987">
      <w:pPr>
        <w:spacing w:after="0" w:line="240" w:lineRule="auto"/>
        <w:rPr>
          <w:rFonts w:ascii="Times New Roman" w:hAnsi="Times New Roman"/>
          <w:bCs/>
          <w:color w:val="000000"/>
          <w:lang w:val="en-US"/>
        </w:rPr>
      </w:pPr>
    </w:p>
    <w:p w14:paraId="4B71A8FC" w14:textId="77777777" w:rsidR="003E1987" w:rsidRDefault="003E1987" w:rsidP="003E1987">
      <w:pPr>
        <w:spacing w:after="0" w:line="240" w:lineRule="auto"/>
        <w:rPr>
          <w:rFonts w:ascii="Times New Roman" w:hAnsi="Times New Roman"/>
          <w:b/>
          <w:color w:val="000000"/>
          <w:lang w:val="en-US"/>
        </w:rPr>
      </w:pPr>
      <w:r w:rsidRPr="003E1987">
        <w:rPr>
          <w:rFonts w:ascii="Times New Roman" w:hAnsi="Times New Roman"/>
          <w:b/>
          <w:color w:val="000000"/>
          <w:lang w:val="en-US"/>
        </w:rPr>
        <w:t>group 2</w:t>
      </w:r>
    </w:p>
    <w:p w14:paraId="7BB453E3" w14:textId="77777777" w:rsidR="009207D5" w:rsidRDefault="009207D5" w:rsidP="003E1987">
      <w:pPr>
        <w:spacing w:after="0" w:line="240" w:lineRule="auto"/>
        <w:rPr>
          <w:rFonts w:ascii="Times New Roman" w:hAnsi="Times New Roman"/>
          <w:b/>
          <w:color w:val="000000"/>
          <w:lang w:val="en-US"/>
        </w:rPr>
      </w:pPr>
    </w:p>
    <w:p w14:paraId="6C6D5D8E" w14:textId="38D42F73" w:rsidR="00D26C5E" w:rsidRDefault="00D26C5E" w:rsidP="009207D5">
      <w:pPr>
        <w:spacing w:after="0" w:line="240" w:lineRule="auto"/>
        <w:rPr>
          <w:rFonts w:ascii="Times New Roman" w:hAnsi="Times New Roman"/>
          <w:bCs/>
          <w:color w:val="000000"/>
          <w:lang w:val="en-US"/>
        </w:rPr>
      </w:pPr>
      <w:r w:rsidRPr="00D26C5E">
        <w:rPr>
          <w:rFonts w:ascii="Times New Roman" w:hAnsi="Times New Roman"/>
          <w:bCs/>
          <w:color w:val="000000"/>
          <w:lang w:val="en-US"/>
        </w:rPr>
        <w:t xml:space="preserve">on </w:t>
      </w:r>
      <w:r w:rsidR="00B23BF7">
        <w:rPr>
          <w:rFonts w:ascii="Times New Roman" w:hAnsi="Times New Roman"/>
          <w:bCs/>
          <w:color w:val="000000"/>
          <w:lang w:val="en-US"/>
        </w:rPr>
        <w:t>12</w:t>
      </w:r>
      <w:r w:rsidRPr="00D26C5E">
        <w:rPr>
          <w:rFonts w:ascii="Times New Roman" w:hAnsi="Times New Roman"/>
          <w:bCs/>
          <w:color w:val="000000"/>
          <w:lang w:val="en-US"/>
        </w:rPr>
        <w:t>.</w:t>
      </w:r>
      <w:r w:rsidR="00B23BF7">
        <w:rPr>
          <w:rFonts w:ascii="Times New Roman" w:hAnsi="Times New Roman"/>
          <w:bCs/>
          <w:color w:val="000000"/>
          <w:lang w:val="en-US"/>
        </w:rPr>
        <w:t>0</w:t>
      </w:r>
      <w:r>
        <w:rPr>
          <w:rFonts w:ascii="Times New Roman" w:hAnsi="Times New Roman"/>
          <w:bCs/>
          <w:color w:val="000000"/>
          <w:lang w:val="en-US"/>
        </w:rPr>
        <w:t>1</w:t>
      </w:r>
      <w:r w:rsidRPr="00D26C5E">
        <w:rPr>
          <w:rFonts w:ascii="Times New Roman" w:hAnsi="Times New Roman"/>
          <w:bCs/>
          <w:color w:val="000000"/>
          <w:lang w:val="en-US"/>
        </w:rPr>
        <w:t xml:space="preserve">, time: </w:t>
      </w:r>
      <w:r w:rsidR="00B23BF7">
        <w:rPr>
          <w:rFonts w:ascii="Times New Roman" w:hAnsi="Times New Roman"/>
          <w:bCs/>
          <w:color w:val="000000"/>
          <w:lang w:val="en-US"/>
        </w:rPr>
        <w:t xml:space="preserve">11.00-13.15, </w:t>
      </w:r>
      <w:r w:rsidR="00B23BF7" w:rsidRPr="00B23BF7">
        <w:rPr>
          <w:rFonts w:ascii="Times New Roman" w:hAnsi="Times New Roman"/>
          <w:bCs/>
          <w:color w:val="000000"/>
          <w:lang w:val="en-US"/>
        </w:rPr>
        <w:t>Behring Center 306</w:t>
      </w:r>
    </w:p>
    <w:p w14:paraId="23B7DBFE" w14:textId="23C66696" w:rsidR="009207D5" w:rsidRPr="009207D5" w:rsidRDefault="009207D5" w:rsidP="009207D5">
      <w:pPr>
        <w:spacing w:after="0" w:line="240" w:lineRule="auto"/>
        <w:rPr>
          <w:rFonts w:ascii="Times New Roman" w:hAnsi="Times New Roman"/>
          <w:bCs/>
          <w:color w:val="000000"/>
          <w:lang w:val="en-US"/>
        </w:rPr>
      </w:pPr>
      <w:r w:rsidRPr="009207D5">
        <w:rPr>
          <w:rFonts w:ascii="Times New Roman" w:hAnsi="Times New Roman"/>
          <w:bCs/>
          <w:color w:val="000000"/>
          <w:lang w:val="en-US"/>
        </w:rPr>
        <w:t xml:space="preserve">on </w:t>
      </w:r>
      <w:r w:rsidR="00B23BF7">
        <w:rPr>
          <w:rFonts w:ascii="Times New Roman" w:hAnsi="Times New Roman"/>
          <w:bCs/>
          <w:color w:val="000000"/>
          <w:lang w:val="en-US"/>
        </w:rPr>
        <w:t>15</w:t>
      </w:r>
      <w:r w:rsidR="00AE5B4D">
        <w:rPr>
          <w:rFonts w:ascii="Times New Roman" w:hAnsi="Times New Roman"/>
          <w:bCs/>
          <w:color w:val="000000"/>
          <w:lang w:val="en-US"/>
        </w:rPr>
        <w:t>.</w:t>
      </w:r>
      <w:r w:rsidR="00B23BF7">
        <w:rPr>
          <w:rFonts w:ascii="Times New Roman" w:hAnsi="Times New Roman"/>
          <w:bCs/>
          <w:color w:val="000000"/>
          <w:lang w:val="en-US"/>
        </w:rPr>
        <w:t>01</w:t>
      </w:r>
      <w:r w:rsidRPr="009207D5">
        <w:rPr>
          <w:rFonts w:ascii="Times New Roman" w:hAnsi="Times New Roman"/>
          <w:bCs/>
          <w:color w:val="000000"/>
          <w:lang w:val="en-US"/>
        </w:rPr>
        <w:t xml:space="preserve">, time: </w:t>
      </w:r>
      <w:r w:rsidR="00B23BF7" w:rsidRPr="00B23BF7">
        <w:rPr>
          <w:rFonts w:ascii="Times New Roman" w:hAnsi="Times New Roman"/>
          <w:bCs/>
          <w:color w:val="000000"/>
          <w:lang w:val="en-US"/>
        </w:rPr>
        <w:t>11.00-13.15, Behring Center 306</w:t>
      </w:r>
    </w:p>
    <w:p w14:paraId="33D0F688" w14:textId="77777777" w:rsidR="00BD0F21" w:rsidRDefault="00BD0F21" w:rsidP="003E1987">
      <w:pPr>
        <w:spacing w:after="0" w:line="240" w:lineRule="auto"/>
        <w:rPr>
          <w:rFonts w:ascii="Times New Roman" w:hAnsi="Times New Roman"/>
          <w:b/>
          <w:color w:val="000000"/>
          <w:lang w:val="en-US"/>
        </w:rPr>
      </w:pPr>
    </w:p>
    <w:p w14:paraId="510B0B10" w14:textId="412B43B3" w:rsidR="00720FD3" w:rsidRDefault="003E1987" w:rsidP="003E1987">
      <w:pPr>
        <w:spacing w:after="0" w:line="240" w:lineRule="auto"/>
        <w:rPr>
          <w:rFonts w:ascii="Times New Roman" w:hAnsi="Times New Roman"/>
          <w:b/>
          <w:color w:val="000000"/>
          <w:lang w:val="en-US"/>
        </w:rPr>
      </w:pPr>
      <w:r w:rsidRPr="003E1987">
        <w:rPr>
          <w:rFonts w:ascii="Times New Roman" w:hAnsi="Times New Roman"/>
          <w:b/>
          <w:color w:val="000000"/>
          <w:lang w:val="en-US"/>
        </w:rPr>
        <w:t>group 3</w:t>
      </w:r>
    </w:p>
    <w:p w14:paraId="5D98D4B7" w14:textId="77777777" w:rsidR="00D26C5E" w:rsidRDefault="00D26C5E" w:rsidP="003E1987">
      <w:pPr>
        <w:spacing w:after="0" w:line="240" w:lineRule="auto"/>
        <w:rPr>
          <w:rFonts w:ascii="Times New Roman" w:hAnsi="Times New Roman"/>
          <w:b/>
          <w:color w:val="000000"/>
          <w:lang w:val="en-US"/>
        </w:rPr>
      </w:pPr>
    </w:p>
    <w:p w14:paraId="4750822F" w14:textId="11CE5282" w:rsidR="009207D5" w:rsidRPr="00D26C5E" w:rsidRDefault="00D26C5E" w:rsidP="003E1987">
      <w:pPr>
        <w:spacing w:after="0" w:line="240" w:lineRule="auto"/>
        <w:rPr>
          <w:rFonts w:ascii="Times New Roman" w:hAnsi="Times New Roman"/>
          <w:bCs/>
          <w:color w:val="000000"/>
          <w:lang w:val="en-US"/>
        </w:rPr>
      </w:pPr>
      <w:r w:rsidRPr="00D26C5E">
        <w:rPr>
          <w:rFonts w:ascii="Times New Roman" w:hAnsi="Times New Roman"/>
          <w:bCs/>
          <w:color w:val="000000"/>
          <w:lang w:val="en-US"/>
        </w:rPr>
        <w:t xml:space="preserve">on </w:t>
      </w:r>
      <w:r w:rsidR="00B23BF7">
        <w:rPr>
          <w:rFonts w:ascii="Times New Roman" w:hAnsi="Times New Roman"/>
          <w:bCs/>
          <w:color w:val="000000"/>
          <w:lang w:val="en-US"/>
        </w:rPr>
        <w:t>14</w:t>
      </w:r>
      <w:r w:rsidRPr="00D26C5E">
        <w:rPr>
          <w:rFonts w:ascii="Times New Roman" w:hAnsi="Times New Roman"/>
          <w:bCs/>
          <w:color w:val="000000"/>
          <w:lang w:val="en-US"/>
        </w:rPr>
        <w:t>.</w:t>
      </w:r>
      <w:r w:rsidR="00B23BF7">
        <w:rPr>
          <w:rFonts w:ascii="Times New Roman" w:hAnsi="Times New Roman"/>
          <w:bCs/>
          <w:color w:val="000000"/>
          <w:lang w:val="en-US"/>
        </w:rPr>
        <w:t>01</w:t>
      </w:r>
      <w:r w:rsidRPr="00D26C5E">
        <w:rPr>
          <w:rFonts w:ascii="Times New Roman" w:hAnsi="Times New Roman"/>
          <w:bCs/>
          <w:color w:val="000000"/>
          <w:lang w:val="en-US"/>
        </w:rPr>
        <w:t xml:space="preserve">, time: </w:t>
      </w:r>
      <w:r w:rsidR="00B23BF7" w:rsidRPr="00B23BF7">
        <w:rPr>
          <w:rFonts w:ascii="Times New Roman" w:hAnsi="Times New Roman"/>
          <w:bCs/>
          <w:color w:val="000000"/>
          <w:lang w:val="en-US"/>
        </w:rPr>
        <w:t>: 11.00-13.15, Behring Center 306</w:t>
      </w:r>
    </w:p>
    <w:p w14:paraId="60B5791A" w14:textId="34F4D5B6" w:rsidR="0021212A" w:rsidRPr="009207D5" w:rsidRDefault="009207D5" w:rsidP="009207D5">
      <w:pPr>
        <w:spacing w:after="0"/>
        <w:rPr>
          <w:rFonts w:ascii="Times New Roman" w:hAnsi="Times New Roman"/>
          <w:bCs/>
          <w:lang w:val="en-US"/>
        </w:rPr>
      </w:pPr>
      <w:r w:rsidRPr="009207D5">
        <w:rPr>
          <w:rFonts w:ascii="Times New Roman" w:hAnsi="Times New Roman"/>
          <w:bCs/>
          <w:lang w:val="en-US"/>
        </w:rPr>
        <w:t xml:space="preserve">on </w:t>
      </w:r>
      <w:r w:rsidR="00B23BF7">
        <w:rPr>
          <w:rFonts w:ascii="Times New Roman" w:hAnsi="Times New Roman"/>
          <w:bCs/>
          <w:lang w:val="en-US"/>
        </w:rPr>
        <w:t>22</w:t>
      </w:r>
      <w:r w:rsidR="00AE5B4D">
        <w:rPr>
          <w:rFonts w:ascii="Times New Roman" w:hAnsi="Times New Roman"/>
          <w:bCs/>
          <w:lang w:val="en-US"/>
        </w:rPr>
        <w:t>.</w:t>
      </w:r>
      <w:r w:rsidR="00B23BF7">
        <w:rPr>
          <w:rFonts w:ascii="Times New Roman" w:hAnsi="Times New Roman"/>
          <w:bCs/>
          <w:lang w:val="en-US"/>
        </w:rPr>
        <w:t>01</w:t>
      </w:r>
      <w:r w:rsidRPr="009207D5">
        <w:rPr>
          <w:rFonts w:ascii="Times New Roman" w:hAnsi="Times New Roman"/>
          <w:bCs/>
          <w:lang w:val="en-US"/>
        </w:rPr>
        <w:t xml:space="preserve">, time: </w:t>
      </w:r>
      <w:r w:rsidR="00B23BF7" w:rsidRPr="00B23BF7">
        <w:rPr>
          <w:rFonts w:ascii="Times New Roman" w:hAnsi="Times New Roman"/>
          <w:bCs/>
          <w:lang w:val="en-US"/>
        </w:rPr>
        <w:t>: 1</w:t>
      </w:r>
      <w:r w:rsidR="00B23BF7">
        <w:rPr>
          <w:rFonts w:ascii="Times New Roman" w:hAnsi="Times New Roman"/>
          <w:bCs/>
          <w:lang w:val="en-US"/>
        </w:rPr>
        <w:t>2</w:t>
      </w:r>
      <w:r w:rsidR="00B23BF7" w:rsidRPr="00B23BF7">
        <w:rPr>
          <w:rFonts w:ascii="Times New Roman" w:hAnsi="Times New Roman"/>
          <w:bCs/>
          <w:lang w:val="en-US"/>
        </w:rPr>
        <w:t>.</w:t>
      </w:r>
      <w:r w:rsidR="00B23BF7">
        <w:rPr>
          <w:rFonts w:ascii="Times New Roman" w:hAnsi="Times New Roman"/>
          <w:bCs/>
          <w:lang w:val="en-US"/>
        </w:rPr>
        <w:t>45</w:t>
      </w:r>
      <w:r w:rsidR="00B23BF7" w:rsidRPr="00B23BF7">
        <w:rPr>
          <w:rFonts w:ascii="Times New Roman" w:hAnsi="Times New Roman"/>
          <w:bCs/>
          <w:lang w:val="en-US"/>
        </w:rPr>
        <w:t>-1</w:t>
      </w:r>
      <w:r w:rsidR="00B23BF7">
        <w:rPr>
          <w:rFonts w:ascii="Times New Roman" w:hAnsi="Times New Roman"/>
          <w:bCs/>
          <w:lang w:val="en-US"/>
        </w:rPr>
        <w:t>5</w:t>
      </w:r>
      <w:r w:rsidR="00B23BF7" w:rsidRPr="00B23BF7">
        <w:rPr>
          <w:rFonts w:ascii="Times New Roman" w:hAnsi="Times New Roman"/>
          <w:bCs/>
          <w:lang w:val="en-US"/>
        </w:rPr>
        <w:t>.</w:t>
      </w:r>
      <w:r w:rsidR="00B23BF7">
        <w:rPr>
          <w:rFonts w:ascii="Times New Roman" w:hAnsi="Times New Roman"/>
          <w:bCs/>
          <w:lang w:val="en-US"/>
        </w:rPr>
        <w:t>00</w:t>
      </w:r>
      <w:r w:rsidR="00B23BF7" w:rsidRPr="00B23BF7">
        <w:rPr>
          <w:rFonts w:ascii="Times New Roman" w:hAnsi="Times New Roman"/>
          <w:bCs/>
          <w:lang w:val="en-US"/>
        </w:rPr>
        <w:t>, Behring Center 306</w:t>
      </w:r>
    </w:p>
    <w:p w14:paraId="27645BA1" w14:textId="77777777" w:rsidR="009207D5" w:rsidRPr="00601949" w:rsidRDefault="009207D5" w:rsidP="000831AC">
      <w:pPr>
        <w:spacing w:after="120" w:line="360" w:lineRule="auto"/>
        <w:rPr>
          <w:rFonts w:ascii="Times New Roman" w:hAnsi="Times New Roman"/>
          <w:b/>
          <w:color w:val="FF0000"/>
          <w:sz w:val="24"/>
          <w:szCs w:val="24"/>
          <w:lang w:val="en-US"/>
        </w:rPr>
      </w:pPr>
    </w:p>
    <w:p w14:paraId="2634954C" w14:textId="173ED671" w:rsidR="00B74B13" w:rsidRPr="00B74B13" w:rsidRDefault="007344C8" w:rsidP="000831AC">
      <w:pPr>
        <w:spacing w:after="120" w:line="360" w:lineRule="auto"/>
        <w:rPr>
          <w:rFonts w:ascii="Times New Roman" w:hAnsi="Times New Roman"/>
          <w:b/>
          <w:sz w:val="24"/>
          <w:szCs w:val="24"/>
          <w:lang w:val="en-US"/>
        </w:rPr>
      </w:pPr>
      <w:r>
        <w:rPr>
          <w:rFonts w:ascii="Times New Roman" w:hAnsi="Times New Roman"/>
          <w:b/>
          <w:sz w:val="24"/>
          <w:szCs w:val="24"/>
          <w:lang w:val="en-US"/>
        </w:rPr>
        <w:t>Topics of classes:</w:t>
      </w:r>
    </w:p>
    <w:p w14:paraId="4A5048DE" w14:textId="1E71AE03" w:rsidR="000831AC" w:rsidRPr="000831AC" w:rsidRDefault="000831AC" w:rsidP="004B5780">
      <w:pPr>
        <w:pStyle w:val="Tekstpodstawowy"/>
        <w:numPr>
          <w:ilvl w:val="0"/>
          <w:numId w:val="8"/>
        </w:numPr>
        <w:spacing w:before="93" w:after="120" w:line="360" w:lineRule="auto"/>
        <w:ind w:right="-2"/>
        <w:jc w:val="both"/>
        <w:rPr>
          <w:rFonts w:ascii="Times New Roman" w:hAnsi="Times New Roman" w:cs="Times New Roman"/>
          <w:sz w:val="24"/>
          <w:szCs w:val="24"/>
        </w:rPr>
      </w:pPr>
      <w:r w:rsidRPr="000831AC">
        <w:rPr>
          <w:rFonts w:ascii="Times New Roman" w:hAnsi="Times New Roman" w:cs="Times New Roman"/>
          <w:noProof/>
          <w:sz w:val="24"/>
          <w:szCs w:val="24"/>
          <w:lang w:eastAsia="pl-PL"/>
        </w:rPr>
        <w:t>There is nothing mo</w:t>
      </w:r>
      <w:r>
        <w:rPr>
          <w:rFonts w:ascii="Times New Roman" w:hAnsi="Times New Roman" w:cs="Times New Roman"/>
          <w:noProof/>
          <w:sz w:val="24"/>
          <w:szCs w:val="24"/>
          <w:lang w:eastAsia="pl-PL"/>
        </w:rPr>
        <w:t>re practical than good theory</w:t>
      </w:r>
      <w:r w:rsidR="0021212A">
        <w:rPr>
          <w:rFonts w:ascii="Times New Roman" w:hAnsi="Times New Roman" w:cs="Times New Roman"/>
          <w:noProof/>
          <w:sz w:val="24"/>
          <w:szCs w:val="24"/>
          <w:lang w:eastAsia="pl-PL"/>
        </w:rPr>
        <w:t xml:space="preserve"> </w:t>
      </w:r>
      <w:r w:rsidRPr="000831AC">
        <w:rPr>
          <w:rFonts w:ascii="Times New Roman" w:hAnsi="Times New Roman" w:cs="Times New Roman"/>
          <w:noProof/>
          <w:sz w:val="24"/>
          <w:szCs w:val="24"/>
          <w:lang w:eastAsia="pl-PL"/>
        </w:rPr>
        <w:t xml:space="preserve">communication models and their significance in </w:t>
      </w:r>
      <w:r>
        <w:rPr>
          <w:rFonts w:ascii="Times New Roman" w:hAnsi="Times New Roman" w:cs="Times New Roman"/>
          <w:noProof/>
          <w:sz w:val="24"/>
          <w:szCs w:val="24"/>
          <w:lang w:eastAsia="pl-PL"/>
        </w:rPr>
        <w:t xml:space="preserve">medical </w:t>
      </w:r>
      <w:r w:rsidRPr="000831AC">
        <w:rPr>
          <w:rFonts w:ascii="Times New Roman" w:hAnsi="Times New Roman" w:cs="Times New Roman"/>
          <w:noProof/>
          <w:sz w:val="24"/>
          <w:szCs w:val="24"/>
          <w:lang w:eastAsia="pl-PL"/>
        </w:rPr>
        <w:t xml:space="preserve">practice. The 4 Habits Model. Communication and medical errors. Language as a tool and barrier in communication. Jargon, irony, sarcasm and other communication pitfalls. </w:t>
      </w:r>
    </w:p>
    <w:p w14:paraId="050858B3" w14:textId="6D6E3DAA" w:rsidR="000831AC" w:rsidRPr="000831AC" w:rsidRDefault="000831AC" w:rsidP="004B5780">
      <w:pPr>
        <w:pStyle w:val="Tekstpodstawowy"/>
        <w:numPr>
          <w:ilvl w:val="0"/>
          <w:numId w:val="8"/>
        </w:numPr>
        <w:spacing w:before="93" w:after="120" w:line="360" w:lineRule="auto"/>
        <w:ind w:right="-2"/>
        <w:jc w:val="both"/>
        <w:rPr>
          <w:rFonts w:ascii="Times New Roman" w:hAnsi="Times New Roman" w:cs="Times New Roman"/>
          <w:sz w:val="24"/>
          <w:szCs w:val="24"/>
        </w:rPr>
      </w:pPr>
      <w:r w:rsidRPr="000831AC">
        <w:rPr>
          <w:rFonts w:ascii="Times New Roman" w:hAnsi="Times New Roman" w:cs="Times New Roman"/>
          <w:noProof/>
          <w:sz w:val="24"/>
          <w:szCs w:val="24"/>
          <w:lang w:eastAsia="pl-PL"/>
        </w:rPr>
        <w:t xml:space="preserve">Empathy - how to understand it in the context of a doctor's work? Colloquial and professional understanding of empathy in professions of public trust. Neurobiology of empathy. Doctor's emotions, patient's emotions. Communication and occupational burnout. Transmission of bad and / or unexpected news - models in action. </w:t>
      </w:r>
    </w:p>
    <w:p w14:paraId="2C3F7BA8" w14:textId="7134CDB9" w:rsidR="000831AC" w:rsidRPr="000831AC" w:rsidRDefault="000831AC" w:rsidP="004B5780">
      <w:pPr>
        <w:pStyle w:val="Tekstpodstawowy"/>
        <w:numPr>
          <w:ilvl w:val="0"/>
          <w:numId w:val="8"/>
        </w:numPr>
        <w:spacing w:before="93" w:after="120" w:line="360" w:lineRule="auto"/>
        <w:ind w:right="-2"/>
        <w:jc w:val="both"/>
        <w:rPr>
          <w:rFonts w:ascii="Times New Roman" w:hAnsi="Times New Roman" w:cs="Times New Roman"/>
          <w:sz w:val="24"/>
          <w:szCs w:val="24"/>
        </w:rPr>
      </w:pPr>
      <w:r w:rsidRPr="000831AC">
        <w:rPr>
          <w:rFonts w:ascii="Times New Roman" w:hAnsi="Times New Roman" w:cs="Times New Roman"/>
          <w:noProof/>
          <w:sz w:val="24"/>
          <w:szCs w:val="24"/>
          <w:lang w:eastAsia="pl-PL"/>
        </w:rPr>
        <w:t xml:space="preserve">Communication styles and interaction models in practice. Recognizing your own style and reflective practice. Special patients as a challenge in clinical practice  - the role of communiation skills. Contemporary challenges in patient-physician communication (medical skepticism, etc.). </w:t>
      </w:r>
    </w:p>
    <w:p w14:paraId="1A77B174" w14:textId="5C06AB6F" w:rsidR="000831AC" w:rsidRPr="000831AC" w:rsidRDefault="000831AC" w:rsidP="004B5780">
      <w:pPr>
        <w:pStyle w:val="Tekstpodstawowy"/>
        <w:numPr>
          <w:ilvl w:val="0"/>
          <w:numId w:val="8"/>
        </w:numPr>
        <w:spacing w:before="93" w:after="120" w:line="360" w:lineRule="auto"/>
        <w:ind w:right="-2"/>
        <w:jc w:val="both"/>
        <w:rPr>
          <w:rFonts w:ascii="Times New Roman" w:hAnsi="Times New Roman" w:cs="Times New Roman"/>
          <w:sz w:val="24"/>
          <w:szCs w:val="24"/>
        </w:rPr>
      </w:pPr>
      <w:r w:rsidRPr="000831AC">
        <w:rPr>
          <w:rFonts w:ascii="Times New Roman" w:hAnsi="Times New Roman" w:cs="Times New Roman"/>
          <w:noProof/>
          <w:sz w:val="24"/>
          <w:szCs w:val="24"/>
          <w:lang w:eastAsia="pl-PL"/>
        </w:rPr>
        <w:t xml:space="preserve">Communication in a medical team. Basic rules. The role of the leader and the division of labour between team members from the point of view of communication. Team communication and the risk of medical error. </w:t>
      </w:r>
    </w:p>
    <w:p w14:paraId="7CDF654F" w14:textId="01C30813" w:rsidR="000831AC" w:rsidRPr="000831AC" w:rsidRDefault="000831AC" w:rsidP="004B5780">
      <w:pPr>
        <w:pStyle w:val="Tekstpodstawowy"/>
        <w:numPr>
          <w:ilvl w:val="0"/>
          <w:numId w:val="8"/>
        </w:numPr>
        <w:spacing w:before="93" w:after="120" w:line="360" w:lineRule="auto"/>
        <w:ind w:right="-2"/>
        <w:jc w:val="both"/>
        <w:rPr>
          <w:rFonts w:ascii="Times New Roman" w:hAnsi="Times New Roman" w:cs="Times New Roman"/>
          <w:sz w:val="24"/>
          <w:szCs w:val="24"/>
        </w:rPr>
      </w:pPr>
      <w:r w:rsidRPr="000831AC">
        <w:rPr>
          <w:rFonts w:ascii="Times New Roman" w:hAnsi="Times New Roman" w:cs="Times New Roman"/>
          <w:noProof/>
          <w:sz w:val="24"/>
          <w:szCs w:val="24"/>
          <w:lang w:eastAsia="pl-PL"/>
        </w:rPr>
        <w:t>The art of history taking. Open and yes/no questions, structuring the interview. Interview and the 4 Habits Model</w:t>
      </w:r>
      <w:r w:rsidRPr="000831AC">
        <w:rPr>
          <w:rFonts w:ascii="Times New Roman" w:hAnsi="Times New Roman" w:cs="Times New Roman"/>
          <w:sz w:val="24"/>
          <w:szCs w:val="24"/>
        </w:rPr>
        <w:t xml:space="preserve">.  </w:t>
      </w:r>
    </w:p>
    <w:p w14:paraId="213E946B" w14:textId="77777777" w:rsidR="00413818" w:rsidRDefault="00413818" w:rsidP="0021212A">
      <w:pPr>
        <w:spacing w:after="0" w:line="240" w:lineRule="auto"/>
        <w:jc w:val="both"/>
        <w:rPr>
          <w:rFonts w:ascii="Times New Roman" w:hAnsi="Times New Roman"/>
          <w:b/>
          <w:bCs/>
          <w:sz w:val="24"/>
          <w:szCs w:val="24"/>
          <w:lang w:val="en-US"/>
        </w:rPr>
      </w:pPr>
    </w:p>
    <w:p w14:paraId="78D08524" w14:textId="77777777" w:rsidR="00413818" w:rsidRDefault="00413818" w:rsidP="007344C8">
      <w:pPr>
        <w:spacing w:after="0" w:line="240" w:lineRule="auto"/>
        <w:rPr>
          <w:rFonts w:ascii="Times New Roman" w:hAnsi="Times New Roman"/>
          <w:b/>
          <w:bCs/>
          <w:sz w:val="24"/>
          <w:szCs w:val="24"/>
          <w:lang w:val="en-US"/>
        </w:rPr>
      </w:pPr>
    </w:p>
    <w:p w14:paraId="72909FB9" w14:textId="77777777" w:rsidR="00F816DE" w:rsidRPr="000831AC" w:rsidRDefault="007344C8" w:rsidP="007344C8">
      <w:pPr>
        <w:spacing w:after="0" w:line="240" w:lineRule="auto"/>
        <w:rPr>
          <w:rFonts w:ascii="Times New Roman" w:hAnsi="Times New Roman"/>
          <w:b/>
          <w:bCs/>
          <w:sz w:val="24"/>
          <w:szCs w:val="24"/>
          <w:lang w:val="en-US"/>
        </w:rPr>
      </w:pPr>
      <w:r w:rsidRPr="000831AC">
        <w:rPr>
          <w:rFonts w:ascii="Times New Roman" w:hAnsi="Times New Roman"/>
          <w:b/>
          <w:bCs/>
          <w:sz w:val="24"/>
          <w:szCs w:val="24"/>
          <w:lang w:val="en-US"/>
        </w:rPr>
        <w:t>L</w:t>
      </w:r>
      <w:r w:rsidR="00F816DE" w:rsidRPr="000831AC">
        <w:rPr>
          <w:rFonts w:ascii="Times New Roman" w:hAnsi="Times New Roman"/>
          <w:b/>
          <w:bCs/>
          <w:sz w:val="24"/>
          <w:szCs w:val="24"/>
          <w:lang w:val="en-US"/>
        </w:rPr>
        <w:t>iterature:</w:t>
      </w:r>
    </w:p>
    <w:p w14:paraId="314C80E8" w14:textId="0A2D58BF" w:rsidR="000831AC" w:rsidRDefault="000831AC" w:rsidP="000831AC">
      <w:pPr>
        <w:pStyle w:val="Nagwek5"/>
        <w:ind w:left="117"/>
        <w:rPr>
          <w:rFonts w:ascii="Times New Roman" w:hAnsi="Times New Roman" w:cs="Times New Roman"/>
          <w:b w:val="0"/>
          <w:bCs w:val="0"/>
          <w:sz w:val="24"/>
          <w:szCs w:val="24"/>
        </w:rPr>
      </w:pPr>
      <w:r w:rsidRPr="000831AC">
        <w:rPr>
          <w:rFonts w:ascii="Times New Roman" w:hAnsi="Times New Roman" w:cs="Times New Roman"/>
          <w:b w:val="0"/>
          <w:bCs w:val="0"/>
          <w:sz w:val="24"/>
          <w:szCs w:val="24"/>
        </w:rPr>
        <w:t xml:space="preserve">Caput de Saintonge D.: Whole person medicine, PRIME (Partnership in International Medical Education), United Kingdom, 2009 </w:t>
      </w:r>
    </w:p>
    <w:p w14:paraId="08B25EF2" w14:textId="77777777" w:rsidR="0021212A" w:rsidRPr="000831AC" w:rsidRDefault="0021212A" w:rsidP="000831AC">
      <w:pPr>
        <w:pStyle w:val="Nagwek5"/>
        <w:ind w:left="117"/>
        <w:rPr>
          <w:rFonts w:ascii="Times New Roman" w:hAnsi="Times New Roman" w:cs="Times New Roman"/>
          <w:b w:val="0"/>
          <w:bCs w:val="0"/>
          <w:sz w:val="24"/>
          <w:szCs w:val="24"/>
        </w:rPr>
      </w:pPr>
    </w:p>
    <w:p w14:paraId="5EFA1221" w14:textId="77777777" w:rsidR="000831AC" w:rsidRPr="000831AC" w:rsidRDefault="000831AC" w:rsidP="000831AC">
      <w:pPr>
        <w:pStyle w:val="Nagwek5"/>
        <w:ind w:left="0"/>
        <w:rPr>
          <w:rFonts w:ascii="Times New Roman" w:hAnsi="Times New Roman" w:cs="Times New Roman"/>
          <w:b w:val="0"/>
          <w:bCs w:val="0"/>
          <w:sz w:val="24"/>
          <w:szCs w:val="24"/>
        </w:rPr>
      </w:pPr>
      <w:r w:rsidRPr="000831AC">
        <w:rPr>
          <w:rFonts w:ascii="Times New Roman" w:hAnsi="Times New Roman" w:cs="Times New Roman"/>
          <w:sz w:val="24"/>
          <w:szCs w:val="24"/>
        </w:rPr>
        <w:t>Supplementary literature</w:t>
      </w:r>
    </w:p>
    <w:p w14:paraId="3A9671A0" w14:textId="77777777" w:rsidR="00B6051B" w:rsidRPr="000831AC" w:rsidRDefault="000831AC" w:rsidP="000831AC">
      <w:pPr>
        <w:tabs>
          <w:tab w:val="left" w:pos="268"/>
          <w:tab w:val="left" w:pos="9848"/>
        </w:tabs>
        <w:spacing w:before="61" w:line="202" w:lineRule="exact"/>
        <w:ind w:right="745"/>
        <w:rPr>
          <w:rFonts w:ascii="Times New Roman" w:eastAsia="Arial" w:hAnsi="Times New Roman"/>
          <w:sz w:val="24"/>
          <w:szCs w:val="24"/>
          <w:lang w:val="en-US"/>
        </w:rPr>
      </w:pPr>
      <w:r w:rsidRPr="000831AC">
        <w:rPr>
          <w:rFonts w:ascii="Times New Roman" w:eastAsia="Arial" w:hAnsi="Times New Roman"/>
          <w:sz w:val="24"/>
          <w:szCs w:val="24"/>
          <w:lang w:val="en-US"/>
        </w:rPr>
        <w:t>Provided by the lecturers</w:t>
      </w:r>
    </w:p>
    <w:sectPr w:rsidR="00B6051B" w:rsidRPr="000831AC" w:rsidSect="004B5780">
      <w:footerReference w:type="default" r:id="rId8"/>
      <w:pgSz w:w="11906" w:h="16838" w:code="9"/>
      <w:pgMar w:top="567" w:right="1274" w:bottom="567"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A808" w14:textId="77777777" w:rsidR="0021649D" w:rsidRDefault="0021649D">
      <w:pPr>
        <w:spacing w:after="0" w:line="240" w:lineRule="auto"/>
      </w:pPr>
      <w:r>
        <w:separator/>
      </w:r>
    </w:p>
  </w:endnote>
  <w:endnote w:type="continuationSeparator" w:id="0">
    <w:p w14:paraId="5BB4D504" w14:textId="77777777" w:rsidR="0021649D" w:rsidRDefault="0021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5170" w14:textId="77777777" w:rsidR="00D378E6" w:rsidRDefault="00D378E6" w:rsidP="00D429A9">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831AC">
      <w:rPr>
        <w:rStyle w:val="Numerstrony"/>
        <w:noProof/>
      </w:rPr>
      <w:t>1</w:t>
    </w:r>
    <w:r>
      <w:rPr>
        <w:rStyle w:val="Numerstrony"/>
      </w:rPr>
      <w:fldChar w:fldCharType="end"/>
    </w:r>
  </w:p>
  <w:p w14:paraId="5755221C" w14:textId="77777777" w:rsidR="00D378E6" w:rsidRDefault="00D378E6" w:rsidP="00AA707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E271" w14:textId="77777777" w:rsidR="0021649D" w:rsidRDefault="0021649D">
      <w:pPr>
        <w:spacing w:after="0" w:line="240" w:lineRule="auto"/>
      </w:pPr>
      <w:r>
        <w:separator/>
      </w:r>
    </w:p>
  </w:footnote>
  <w:footnote w:type="continuationSeparator" w:id="0">
    <w:p w14:paraId="177E57CC" w14:textId="77777777" w:rsidR="0021649D" w:rsidRDefault="00216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11FF2"/>
    <w:multiLevelType w:val="hybridMultilevel"/>
    <w:tmpl w:val="49AA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3278D"/>
    <w:multiLevelType w:val="hybridMultilevel"/>
    <w:tmpl w:val="53C40444"/>
    <w:lvl w:ilvl="0" w:tplc="F9944E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B3A51"/>
    <w:multiLevelType w:val="hybridMultilevel"/>
    <w:tmpl w:val="6BDA292C"/>
    <w:lvl w:ilvl="0" w:tplc="8CAE676E">
      <w:start w:val="1"/>
      <w:numFmt w:val="decimal"/>
      <w:lvlText w:val="%1."/>
      <w:lvlJc w:val="left"/>
      <w:pPr>
        <w:ind w:left="527" w:hanging="360"/>
      </w:pPr>
      <w:rPr>
        <w:rFonts w:hint="default"/>
      </w:rPr>
    </w:lvl>
    <w:lvl w:ilvl="1" w:tplc="04150019" w:tentative="1">
      <w:start w:val="1"/>
      <w:numFmt w:val="lowerLetter"/>
      <w:lvlText w:val="%2."/>
      <w:lvlJc w:val="left"/>
      <w:pPr>
        <w:ind w:left="1247" w:hanging="360"/>
      </w:pPr>
    </w:lvl>
    <w:lvl w:ilvl="2" w:tplc="0415001B" w:tentative="1">
      <w:start w:val="1"/>
      <w:numFmt w:val="lowerRoman"/>
      <w:lvlText w:val="%3."/>
      <w:lvlJc w:val="right"/>
      <w:pPr>
        <w:ind w:left="1967" w:hanging="180"/>
      </w:pPr>
    </w:lvl>
    <w:lvl w:ilvl="3" w:tplc="0415000F" w:tentative="1">
      <w:start w:val="1"/>
      <w:numFmt w:val="decimal"/>
      <w:lvlText w:val="%4."/>
      <w:lvlJc w:val="left"/>
      <w:pPr>
        <w:ind w:left="2687" w:hanging="360"/>
      </w:pPr>
    </w:lvl>
    <w:lvl w:ilvl="4" w:tplc="04150019" w:tentative="1">
      <w:start w:val="1"/>
      <w:numFmt w:val="lowerLetter"/>
      <w:lvlText w:val="%5."/>
      <w:lvlJc w:val="left"/>
      <w:pPr>
        <w:ind w:left="3407" w:hanging="360"/>
      </w:pPr>
    </w:lvl>
    <w:lvl w:ilvl="5" w:tplc="0415001B" w:tentative="1">
      <w:start w:val="1"/>
      <w:numFmt w:val="lowerRoman"/>
      <w:lvlText w:val="%6."/>
      <w:lvlJc w:val="right"/>
      <w:pPr>
        <w:ind w:left="4127" w:hanging="180"/>
      </w:pPr>
    </w:lvl>
    <w:lvl w:ilvl="6" w:tplc="0415000F" w:tentative="1">
      <w:start w:val="1"/>
      <w:numFmt w:val="decimal"/>
      <w:lvlText w:val="%7."/>
      <w:lvlJc w:val="left"/>
      <w:pPr>
        <w:ind w:left="4847" w:hanging="360"/>
      </w:pPr>
    </w:lvl>
    <w:lvl w:ilvl="7" w:tplc="04150019" w:tentative="1">
      <w:start w:val="1"/>
      <w:numFmt w:val="lowerLetter"/>
      <w:lvlText w:val="%8."/>
      <w:lvlJc w:val="left"/>
      <w:pPr>
        <w:ind w:left="5567" w:hanging="360"/>
      </w:pPr>
    </w:lvl>
    <w:lvl w:ilvl="8" w:tplc="0415001B" w:tentative="1">
      <w:start w:val="1"/>
      <w:numFmt w:val="lowerRoman"/>
      <w:lvlText w:val="%9."/>
      <w:lvlJc w:val="right"/>
      <w:pPr>
        <w:ind w:left="6287" w:hanging="180"/>
      </w:pPr>
    </w:lvl>
  </w:abstractNum>
  <w:abstractNum w:abstractNumId="3" w15:restartNumberingAfterBreak="0">
    <w:nsid w:val="4BEF57C4"/>
    <w:multiLevelType w:val="hybridMultilevel"/>
    <w:tmpl w:val="7C424D4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530520E2"/>
    <w:multiLevelType w:val="hybridMultilevel"/>
    <w:tmpl w:val="53C40444"/>
    <w:lvl w:ilvl="0" w:tplc="F9944E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C2745"/>
    <w:multiLevelType w:val="hybridMultilevel"/>
    <w:tmpl w:val="D562C1B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580A32FB"/>
    <w:multiLevelType w:val="hybridMultilevel"/>
    <w:tmpl w:val="05640CE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77BB0483"/>
    <w:multiLevelType w:val="hybridMultilevel"/>
    <w:tmpl w:val="A2483B4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1340236117">
    <w:abstractNumId w:val="3"/>
  </w:num>
  <w:num w:numId="2" w16cid:durableId="1074201654">
    <w:abstractNumId w:val="5"/>
  </w:num>
  <w:num w:numId="3" w16cid:durableId="391273246">
    <w:abstractNumId w:val="7"/>
  </w:num>
  <w:num w:numId="4" w16cid:durableId="9258960">
    <w:abstractNumId w:val="6"/>
  </w:num>
  <w:num w:numId="5" w16cid:durableId="937757541">
    <w:abstractNumId w:val="4"/>
  </w:num>
  <w:num w:numId="6" w16cid:durableId="873999753">
    <w:abstractNumId w:val="0"/>
  </w:num>
  <w:num w:numId="7" w16cid:durableId="1836218784">
    <w:abstractNumId w:val="1"/>
  </w:num>
  <w:num w:numId="8" w16cid:durableId="76913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836"/>
    <w:rsid w:val="00000A89"/>
    <w:rsid w:val="00005A3D"/>
    <w:rsid w:val="0001614D"/>
    <w:rsid w:val="000345E9"/>
    <w:rsid w:val="00037AD5"/>
    <w:rsid w:val="00037DEF"/>
    <w:rsid w:val="0004567A"/>
    <w:rsid w:val="00055750"/>
    <w:rsid w:val="00065FF3"/>
    <w:rsid w:val="00071A4A"/>
    <w:rsid w:val="00080620"/>
    <w:rsid w:val="000814E7"/>
    <w:rsid w:val="000831AC"/>
    <w:rsid w:val="000923DC"/>
    <w:rsid w:val="000A03CB"/>
    <w:rsid w:val="000A3020"/>
    <w:rsid w:val="000A65B9"/>
    <w:rsid w:val="000D11E1"/>
    <w:rsid w:val="000E1AB6"/>
    <w:rsid w:val="000F6B10"/>
    <w:rsid w:val="00100248"/>
    <w:rsid w:val="00111C50"/>
    <w:rsid w:val="0012050D"/>
    <w:rsid w:val="00133EEF"/>
    <w:rsid w:val="00135A9B"/>
    <w:rsid w:val="00143699"/>
    <w:rsid w:val="001549D4"/>
    <w:rsid w:val="00163FDE"/>
    <w:rsid w:val="00182706"/>
    <w:rsid w:val="00191524"/>
    <w:rsid w:val="00193B0B"/>
    <w:rsid w:val="00193BB9"/>
    <w:rsid w:val="001A56FE"/>
    <w:rsid w:val="001A748E"/>
    <w:rsid w:val="001B17B1"/>
    <w:rsid w:val="001D14E0"/>
    <w:rsid w:val="001D5FE0"/>
    <w:rsid w:val="00202AE4"/>
    <w:rsid w:val="0021212A"/>
    <w:rsid w:val="00212690"/>
    <w:rsid w:val="00214366"/>
    <w:rsid w:val="0021649D"/>
    <w:rsid w:val="00224A4A"/>
    <w:rsid w:val="00224FB8"/>
    <w:rsid w:val="00230599"/>
    <w:rsid w:val="002328BD"/>
    <w:rsid w:val="00232C3A"/>
    <w:rsid w:val="00244822"/>
    <w:rsid w:val="002559E2"/>
    <w:rsid w:val="00265C1D"/>
    <w:rsid w:val="002755E8"/>
    <w:rsid w:val="00275B39"/>
    <w:rsid w:val="002B248E"/>
    <w:rsid w:val="002C172A"/>
    <w:rsid w:val="002E2924"/>
    <w:rsid w:val="002F0BB9"/>
    <w:rsid w:val="002F1CF9"/>
    <w:rsid w:val="002F7B7A"/>
    <w:rsid w:val="00326D36"/>
    <w:rsid w:val="0034176E"/>
    <w:rsid w:val="00353C3D"/>
    <w:rsid w:val="003679D6"/>
    <w:rsid w:val="0037250A"/>
    <w:rsid w:val="003727D2"/>
    <w:rsid w:val="00373183"/>
    <w:rsid w:val="003C405C"/>
    <w:rsid w:val="003D479A"/>
    <w:rsid w:val="003E1987"/>
    <w:rsid w:val="003F26D5"/>
    <w:rsid w:val="003F55FE"/>
    <w:rsid w:val="00413818"/>
    <w:rsid w:val="00443101"/>
    <w:rsid w:val="0044399B"/>
    <w:rsid w:val="0045074B"/>
    <w:rsid w:val="0045546F"/>
    <w:rsid w:val="00457A6E"/>
    <w:rsid w:val="004665B4"/>
    <w:rsid w:val="0047732F"/>
    <w:rsid w:val="00485880"/>
    <w:rsid w:val="004945BC"/>
    <w:rsid w:val="004973F0"/>
    <w:rsid w:val="004A6657"/>
    <w:rsid w:val="004A7FFB"/>
    <w:rsid w:val="004B1BEC"/>
    <w:rsid w:val="004B5780"/>
    <w:rsid w:val="004B7804"/>
    <w:rsid w:val="004E6291"/>
    <w:rsid w:val="00520456"/>
    <w:rsid w:val="00523D97"/>
    <w:rsid w:val="0053109C"/>
    <w:rsid w:val="00541D9C"/>
    <w:rsid w:val="00545F75"/>
    <w:rsid w:val="005464E3"/>
    <w:rsid w:val="00547B0D"/>
    <w:rsid w:val="005601BB"/>
    <w:rsid w:val="00562EFC"/>
    <w:rsid w:val="00564680"/>
    <w:rsid w:val="00566C6E"/>
    <w:rsid w:val="0056749D"/>
    <w:rsid w:val="005731B0"/>
    <w:rsid w:val="00583C51"/>
    <w:rsid w:val="0058520E"/>
    <w:rsid w:val="005A054E"/>
    <w:rsid w:val="005A5D71"/>
    <w:rsid w:val="005B0D55"/>
    <w:rsid w:val="005B1503"/>
    <w:rsid w:val="005B28AC"/>
    <w:rsid w:val="005B44CE"/>
    <w:rsid w:val="005D5726"/>
    <w:rsid w:val="005E65ED"/>
    <w:rsid w:val="005F4930"/>
    <w:rsid w:val="00601949"/>
    <w:rsid w:val="006260CD"/>
    <w:rsid w:val="00634CF9"/>
    <w:rsid w:val="006351D3"/>
    <w:rsid w:val="006404AB"/>
    <w:rsid w:val="00652516"/>
    <w:rsid w:val="00661AF0"/>
    <w:rsid w:val="00665177"/>
    <w:rsid w:val="006668A7"/>
    <w:rsid w:val="006866A0"/>
    <w:rsid w:val="00691D7A"/>
    <w:rsid w:val="006B2C5B"/>
    <w:rsid w:val="006C6966"/>
    <w:rsid w:val="006D334E"/>
    <w:rsid w:val="006D5E62"/>
    <w:rsid w:val="006F4206"/>
    <w:rsid w:val="006F69B5"/>
    <w:rsid w:val="0071274B"/>
    <w:rsid w:val="00720FD3"/>
    <w:rsid w:val="007248E9"/>
    <w:rsid w:val="00725BB9"/>
    <w:rsid w:val="00727DD4"/>
    <w:rsid w:val="00731AE0"/>
    <w:rsid w:val="007344C8"/>
    <w:rsid w:val="00741DC6"/>
    <w:rsid w:val="00741F64"/>
    <w:rsid w:val="00745FBD"/>
    <w:rsid w:val="00751870"/>
    <w:rsid w:val="0075437B"/>
    <w:rsid w:val="00761B05"/>
    <w:rsid w:val="00765E46"/>
    <w:rsid w:val="0077620D"/>
    <w:rsid w:val="00790051"/>
    <w:rsid w:val="00796DCA"/>
    <w:rsid w:val="007B27D2"/>
    <w:rsid w:val="007B4922"/>
    <w:rsid w:val="007C2B3D"/>
    <w:rsid w:val="007C2E87"/>
    <w:rsid w:val="007C3E1F"/>
    <w:rsid w:val="007D2753"/>
    <w:rsid w:val="007D742D"/>
    <w:rsid w:val="007E6B67"/>
    <w:rsid w:val="007F631C"/>
    <w:rsid w:val="00812782"/>
    <w:rsid w:val="00815F88"/>
    <w:rsid w:val="00823C94"/>
    <w:rsid w:val="00827D35"/>
    <w:rsid w:val="00833625"/>
    <w:rsid w:val="0084029E"/>
    <w:rsid w:val="00844D0C"/>
    <w:rsid w:val="008507EF"/>
    <w:rsid w:val="00864BD1"/>
    <w:rsid w:val="00874FC7"/>
    <w:rsid w:val="0089328E"/>
    <w:rsid w:val="0089591D"/>
    <w:rsid w:val="00895E10"/>
    <w:rsid w:val="0089672E"/>
    <w:rsid w:val="008A5A52"/>
    <w:rsid w:val="008A6669"/>
    <w:rsid w:val="008B3D91"/>
    <w:rsid w:val="008B5974"/>
    <w:rsid w:val="009207D5"/>
    <w:rsid w:val="0092092E"/>
    <w:rsid w:val="00920FFB"/>
    <w:rsid w:val="00922C1F"/>
    <w:rsid w:val="0092720C"/>
    <w:rsid w:val="00931C01"/>
    <w:rsid w:val="0094767D"/>
    <w:rsid w:val="00952A7C"/>
    <w:rsid w:val="00962223"/>
    <w:rsid w:val="00965727"/>
    <w:rsid w:val="00966BD6"/>
    <w:rsid w:val="00972864"/>
    <w:rsid w:val="009A76CB"/>
    <w:rsid w:val="009B327E"/>
    <w:rsid w:val="009B465E"/>
    <w:rsid w:val="009D259F"/>
    <w:rsid w:val="009D2892"/>
    <w:rsid w:val="009E0C71"/>
    <w:rsid w:val="009E210B"/>
    <w:rsid w:val="009E28F0"/>
    <w:rsid w:val="009F0C0F"/>
    <w:rsid w:val="009F3D09"/>
    <w:rsid w:val="00A11BB5"/>
    <w:rsid w:val="00A16D56"/>
    <w:rsid w:val="00A37123"/>
    <w:rsid w:val="00A56128"/>
    <w:rsid w:val="00A71A50"/>
    <w:rsid w:val="00A73E8B"/>
    <w:rsid w:val="00A8541F"/>
    <w:rsid w:val="00A8727D"/>
    <w:rsid w:val="00A9760E"/>
    <w:rsid w:val="00AA7072"/>
    <w:rsid w:val="00AB79EB"/>
    <w:rsid w:val="00AC1379"/>
    <w:rsid w:val="00AC2F43"/>
    <w:rsid w:val="00AE5B4D"/>
    <w:rsid w:val="00AE7421"/>
    <w:rsid w:val="00AF011B"/>
    <w:rsid w:val="00AF0E77"/>
    <w:rsid w:val="00AF17BC"/>
    <w:rsid w:val="00AF1921"/>
    <w:rsid w:val="00AF292E"/>
    <w:rsid w:val="00AF4A3C"/>
    <w:rsid w:val="00B03195"/>
    <w:rsid w:val="00B0536D"/>
    <w:rsid w:val="00B07878"/>
    <w:rsid w:val="00B10836"/>
    <w:rsid w:val="00B154ED"/>
    <w:rsid w:val="00B157C4"/>
    <w:rsid w:val="00B23BF7"/>
    <w:rsid w:val="00B320DE"/>
    <w:rsid w:val="00B42610"/>
    <w:rsid w:val="00B6051B"/>
    <w:rsid w:val="00B609A5"/>
    <w:rsid w:val="00B6672F"/>
    <w:rsid w:val="00B72E05"/>
    <w:rsid w:val="00B72EEB"/>
    <w:rsid w:val="00B74B13"/>
    <w:rsid w:val="00B7525D"/>
    <w:rsid w:val="00B85DF3"/>
    <w:rsid w:val="00B91EAB"/>
    <w:rsid w:val="00B9236B"/>
    <w:rsid w:val="00BA1674"/>
    <w:rsid w:val="00BC556A"/>
    <w:rsid w:val="00BD0F21"/>
    <w:rsid w:val="00BD74A6"/>
    <w:rsid w:val="00BE2061"/>
    <w:rsid w:val="00BE7CBC"/>
    <w:rsid w:val="00BF4039"/>
    <w:rsid w:val="00BF665C"/>
    <w:rsid w:val="00C023A6"/>
    <w:rsid w:val="00C03A17"/>
    <w:rsid w:val="00C07E7A"/>
    <w:rsid w:val="00C16166"/>
    <w:rsid w:val="00C34B9E"/>
    <w:rsid w:val="00C36E3C"/>
    <w:rsid w:val="00C43944"/>
    <w:rsid w:val="00C46573"/>
    <w:rsid w:val="00C50A4F"/>
    <w:rsid w:val="00C60322"/>
    <w:rsid w:val="00C714AB"/>
    <w:rsid w:val="00C81E38"/>
    <w:rsid w:val="00C83394"/>
    <w:rsid w:val="00C956DC"/>
    <w:rsid w:val="00CC274E"/>
    <w:rsid w:val="00CC5491"/>
    <w:rsid w:val="00CC7415"/>
    <w:rsid w:val="00CE67A5"/>
    <w:rsid w:val="00D005B2"/>
    <w:rsid w:val="00D122F8"/>
    <w:rsid w:val="00D17A21"/>
    <w:rsid w:val="00D215D7"/>
    <w:rsid w:val="00D26C5E"/>
    <w:rsid w:val="00D26D76"/>
    <w:rsid w:val="00D30E46"/>
    <w:rsid w:val="00D34647"/>
    <w:rsid w:val="00D363E5"/>
    <w:rsid w:val="00D378E6"/>
    <w:rsid w:val="00D429A9"/>
    <w:rsid w:val="00D47CB4"/>
    <w:rsid w:val="00D50135"/>
    <w:rsid w:val="00D623DD"/>
    <w:rsid w:val="00D63053"/>
    <w:rsid w:val="00D73500"/>
    <w:rsid w:val="00D77DE0"/>
    <w:rsid w:val="00D82F58"/>
    <w:rsid w:val="00D9105C"/>
    <w:rsid w:val="00D95798"/>
    <w:rsid w:val="00DA1ABF"/>
    <w:rsid w:val="00DA4102"/>
    <w:rsid w:val="00DA41E4"/>
    <w:rsid w:val="00DC05A5"/>
    <w:rsid w:val="00DD221A"/>
    <w:rsid w:val="00DD2EE2"/>
    <w:rsid w:val="00DD52A1"/>
    <w:rsid w:val="00DD67C9"/>
    <w:rsid w:val="00DE5494"/>
    <w:rsid w:val="00E0193C"/>
    <w:rsid w:val="00E1322C"/>
    <w:rsid w:val="00E17360"/>
    <w:rsid w:val="00E227C4"/>
    <w:rsid w:val="00E3450B"/>
    <w:rsid w:val="00E357C6"/>
    <w:rsid w:val="00E42408"/>
    <w:rsid w:val="00E42633"/>
    <w:rsid w:val="00E50C57"/>
    <w:rsid w:val="00E557FB"/>
    <w:rsid w:val="00E57254"/>
    <w:rsid w:val="00E60F24"/>
    <w:rsid w:val="00E6637C"/>
    <w:rsid w:val="00E73C40"/>
    <w:rsid w:val="00E84EC3"/>
    <w:rsid w:val="00E96082"/>
    <w:rsid w:val="00EA1967"/>
    <w:rsid w:val="00EA59EE"/>
    <w:rsid w:val="00EB5DD5"/>
    <w:rsid w:val="00EC72FE"/>
    <w:rsid w:val="00ED0201"/>
    <w:rsid w:val="00ED4129"/>
    <w:rsid w:val="00ED6851"/>
    <w:rsid w:val="00EF0AD6"/>
    <w:rsid w:val="00EF4B7D"/>
    <w:rsid w:val="00F043CA"/>
    <w:rsid w:val="00F24B8D"/>
    <w:rsid w:val="00F34B52"/>
    <w:rsid w:val="00F42108"/>
    <w:rsid w:val="00F45387"/>
    <w:rsid w:val="00F64B4B"/>
    <w:rsid w:val="00F73578"/>
    <w:rsid w:val="00F750D7"/>
    <w:rsid w:val="00F816DE"/>
    <w:rsid w:val="00F970F6"/>
    <w:rsid w:val="00FA0130"/>
    <w:rsid w:val="00FE7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8D04B"/>
  <w15:docId w15:val="{68D27937-B635-418E-8C39-1F47A133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65C"/>
    <w:pPr>
      <w:spacing w:after="200" w:line="276" w:lineRule="auto"/>
    </w:pPr>
    <w:rPr>
      <w:lang w:eastAsia="en-US"/>
    </w:rPr>
  </w:style>
  <w:style w:type="paragraph" w:styleId="Nagwek5">
    <w:name w:val="heading 5"/>
    <w:basedOn w:val="Normalny"/>
    <w:link w:val="Nagwek5Znak"/>
    <w:uiPriority w:val="1"/>
    <w:qFormat/>
    <w:locked/>
    <w:rsid w:val="000831AC"/>
    <w:pPr>
      <w:widowControl w:val="0"/>
      <w:spacing w:before="80" w:after="0" w:line="240" w:lineRule="auto"/>
      <w:ind w:left="137"/>
      <w:outlineLvl w:val="4"/>
    </w:pPr>
    <w:rPr>
      <w:rFonts w:ascii="Arial" w:eastAsia="Arial" w:hAnsi="Arial" w:cstheme="minorBidi"/>
      <w:b/>
      <w:bCs/>
      <w:sz w:val="16"/>
      <w:szCs w:val="1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F665C"/>
    <w:pPr>
      <w:tabs>
        <w:tab w:val="center" w:pos="4536"/>
        <w:tab w:val="right" w:pos="9072"/>
      </w:tabs>
    </w:pPr>
  </w:style>
  <w:style w:type="character" w:customStyle="1" w:styleId="StopkaZnak">
    <w:name w:val="Stopka Znak"/>
    <w:basedOn w:val="Domylnaczcionkaakapitu"/>
    <w:link w:val="Stopka"/>
    <w:uiPriority w:val="99"/>
    <w:locked/>
    <w:rsid w:val="00BF665C"/>
    <w:rPr>
      <w:rFonts w:ascii="Calibri" w:hAnsi="Calibri" w:cs="Times New Roman"/>
      <w:lang w:val="pl-PL"/>
    </w:rPr>
  </w:style>
  <w:style w:type="character" w:styleId="Numerstrony">
    <w:name w:val="page number"/>
    <w:basedOn w:val="Domylnaczcionkaakapitu"/>
    <w:uiPriority w:val="99"/>
    <w:rsid w:val="00BF665C"/>
    <w:rPr>
      <w:rFonts w:cs="Times New Roman"/>
    </w:rPr>
  </w:style>
  <w:style w:type="table" w:styleId="Tabela-Siatka">
    <w:name w:val="Table Grid"/>
    <w:basedOn w:val="Standardowy"/>
    <w:uiPriority w:val="99"/>
    <w:rsid w:val="00BF665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443101"/>
  </w:style>
  <w:style w:type="paragraph" w:styleId="Akapitzlist">
    <w:name w:val="List Paragraph"/>
    <w:basedOn w:val="Normalny"/>
    <w:uiPriority w:val="99"/>
    <w:qFormat/>
    <w:rsid w:val="00B74B13"/>
    <w:pPr>
      <w:ind w:left="720"/>
      <w:contextualSpacing/>
    </w:pPr>
  </w:style>
  <w:style w:type="paragraph" w:styleId="Tekstpodstawowy">
    <w:name w:val="Body Text"/>
    <w:basedOn w:val="Normalny"/>
    <w:link w:val="TekstpodstawowyZnak"/>
    <w:uiPriority w:val="1"/>
    <w:qFormat/>
    <w:rsid w:val="000831AC"/>
    <w:pPr>
      <w:widowControl w:val="0"/>
      <w:spacing w:after="0" w:line="240" w:lineRule="auto"/>
      <w:ind w:left="137"/>
    </w:pPr>
    <w:rPr>
      <w:rFonts w:ascii="Arial" w:eastAsia="Arial" w:hAnsi="Arial" w:cstheme="minorBidi"/>
      <w:sz w:val="16"/>
      <w:szCs w:val="16"/>
      <w:lang w:val="en-US"/>
    </w:rPr>
  </w:style>
  <w:style w:type="character" w:customStyle="1" w:styleId="TekstpodstawowyZnak">
    <w:name w:val="Tekst podstawowy Znak"/>
    <w:basedOn w:val="Domylnaczcionkaakapitu"/>
    <w:link w:val="Tekstpodstawowy"/>
    <w:uiPriority w:val="1"/>
    <w:rsid w:val="000831AC"/>
    <w:rPr>
      <w:rFonts w:ascii="Arial" w:eastAsia="Arial" w:hAnsi="Arial" w:cstheme="minorBidi"/>
      <w:sz w:val="16"/>
      <w:szCs w:val="16"/>
      <w:lang w:val="en-US" w:eastAsia="en-US"/>
    </w:rPr>
  </w:style>
  <w:style w:type="character" w:customStyle="1" w:styleId="Nagwek5Znak">
    <w:name w:val="Nagłówek 5 Znak"/>
    <w:basedOn w:val="Domylnaczcionkaakapitu"/>
    <w:link w:val="Nagwek5"/>
    <w:uiPriority w:val="1"/>
    <w:rsid w:val="000831AC"/>
    <w:rPr>
      <w:rFonts w:ascii="Arial" w:eastAsia="Arial" w:hAnsi="Arial" w:cstheme="minorBidi"/>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56330">
      <w:bodyDiv w:val="1"/>
      <w:marLeft w:val="0"/>
      <w:marRight w:val="0"/>
      <w:marTop w:val="0"/>
      <w:marBottom w:val="0"/>
      <w:divBdr>
        <w:top w:val="none" w:sz="0" w:space="0" w:color="auto"/>
        <w:left w:val="none" w:sz="0" w:space="0" w:color="auto"/>
        <w:bottom w:val="none" w:sz="0" w:space="0" w:color="auto"/>
        <w:right w:val="none" w:sz="0" w:space="0" w:color="auto"/>
      </w:divBdr>
      <w:divsChild>
        <w:div w:id="1396581936">
          <w:marLeft w:val="0"/>
          <w:marRight w:val="0"/>
          <w:marTop w:val="0"/>
          <w:marBottom w:val="0"/>
          <w:divBdr>
            <w:top w:val="none" w:sz="0" w:space="0" w:color="auto"/>
            <w:left w:val="none" w:sz="0" w:space="0" w:color="auto"/>
            <w:bottom w:val="none" w:sz="0" w:space="0" w:color="auto"/>
            <w:right w:val="none" w:sz="0" w:space="0" w:color="auto"/>
          </w:divBdr>
          <w:divsChild>
            <w:div w:id="698354107">
              <w:marLeft w:val="0"/>
              <w:marRight w:val="0"/>
              <w:marTop w:val="0"/>
              <w:marBottom w:val="0"/>
              <w:divBdr>
                <w:top w:val="none" w:sz="0" w:space="0" w:color="auto"/>
                <w:left w:val="none" w:sz="0" w:space="0" w:color="auto"/>
                <w:bottom w:val="none" w:sz="0" w:space="0" w:color="auto"/>
                <w:right w:val="none" w:sz="0" w:space="0" w:color="auto"/>
              </w:divBdr>
              <w:divsChild>
                <w:div w:id="1797719628">
                  <w:marLeft w:val="0"/>
                  <w:marRight w:val="0"/>
                  <w:marTop w:val="0"/>
                  <w:marBottom w:val="0"/>
                  <w:divBdr>
                    <w:top w:val="none" w:sz="0" w:space="0" w:color="auto"/>
                    <w:left w:val="none" w:sz="0" w:space="0" w:color="auto"/>
                    <w:bottom w:val="none" w:sz="0" w:space="0" w:color="auto"/>
                    <w:right w:val="none" w:sz="0" w:space="0" w:color="auto"/>
                  </w:divBdr>
                  <w:divsChild>
                    <w:div w:id="1793788958">
                      <w:marLeft w:val="0"/>
                      <w:marRight w:val="0"/>
                      <w:marTop w:val="0"/>
                      <w:marBottom w:val="0"/>
                      <w:divBdr>
                        <w:top w:val="none" w:sz="0" w:space="0" w:color="auto"/>
                        <w:left w:val="none" w:sz="0" w:space="0" w:color="auto"/>
                        <w:bottom w:val="none" w:sz="0" w:space="0" w:color="auto"/>
                        <w:right w:val="none" w:sz="0" w:space="0" w:color="auto"/>
                      </w:divBdr>
                      <w:divsChild>
                        <w:div w:id="1544898941">
                          <w:marLeft w:val="0"/>
                          <w:marRight w:val="0"/>
                          <w:marTop w:val="0"/>
                          <w:marBottom w:val="0"/>
                          <w:divBdr>
                            <w:top w:val="none" w:sz="0" w:space="0" w:color="auto"/>
                            <w:left w:val="none" w:sz="0" w:space="0" w:color="auto"/>
                            <w:bottom w:val="none" w:sz="0" w:space="0" w:color="auto"/>
                            <w:right w:val="none" w:sz="0" w:space="0" w:color="auto"/>
                          </w:divBdr>
                          <w:divsChild>
                            <w:div w:id="155330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B9863-3D9A-42E0-9106-3E53FEF5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382</Words>
  <Characters>2295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INTRODUCTION  TO  INTERNAL MEDICINE  - ED</vt:lpstr>
    </vt:vector>
  </TitlesOfParts>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INTERNAL MEDICINE  - ED</dc:title>
  <dc:creator>Kat Chor Wewn</dc:creator>
  <cp:lastModifiedBy>Dagmara Głód</cp:lastModifiedBy>
  <cp:revision>13</cp:revision>
  <cp:lastPrinted>2013-09-17T07:46:00Z</cp:lastPrinted>
  <dcterms:created xsi:type="dcterms:W3CDTF">2025-10-09T19:23:00Z</dcterms:created>
  <dcterms:modified xsi:type="dcterms:W3CDTF">2025-10-09T20:02:00Z</dcterms:modified>
</cp:coreProperties>
</file>